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8954"/>
      </w:tblGrid>
      <w:tr w:rsidR="007264C2" w:rsidRPr="007264C2" w14:paraId="66D3A73A" w14:textId="77777777" w:rsidTr="009925D8">
        <w:tc>
          <w:tcPr>
            <w:tcW w:w="9072" w:type="dxa"/>
            <w:shd w:val="clear" w:color="auto" w:fill="D9D9D9"/>
          </w:tcPr>
          <w:p w14:paraId="023B7AAE" w14:textId="77777777" w:rsidR="007264C2" w:rsidRPr="007264C2" w:rsidRDefault="007264C2" w:rsidP="009925D8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264C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Załącznik nr 1 do SWZ </w:t>
            </w:r>
          </w:p>
          <w:p w14:paraId="3EDE0787" w14:textId="77777777" w:rsidR="007264C2" w:rsidRPr="007264C2" w:rsidRDefault="007264C2" w:rsidP="009925D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7264C2">
              <w:rPr>
                <w:rFonts w:asciiTheme="minorHAnsi" w:hAnsiTheme="minorHAnsi" w:cstheme="minorHAnsi"/>
                <w:b/>
                <w:szCs w:val="24"/>
              </w:rPr>
              <w:t xml:space="preserve">SZCZEGÓŁOWY OPS PRZEDMIOTU ZAMÓWIENIA  </w:t>
            </w:r>
          </w:p>
        </w:tc>
      </w:tr>
    </w:tbl>
    <w:p w14:paraId="60C33D1A" w14:textId="77777777" w:rsidR="007264C2" w:rsidRPr="007264C2" w:rsidRDefault="007264C2" w:rsidP="009412C4">
      <w:pPr>
        <w:widowControl w:val="0"/>
        <w:suppressAutoHyphens/>
        <w:spacing w:after="0" w:line="240" w:lineRule="auto"/>
        <w:jc w:val="both"/>
        <w:rPr>
          <w:rFonts w:asciiTheme="minorHAnsi" w:hAnsiTheme="minorHAnsi" w:cstheme="minorHAnsi"/>
          <w:color w:val="000000" w:themeColor="text1"/>
          <w:szCs w:val="24"/>
        </w:rPr>
      </w:pPr>
    </w:p>
    <w:p w14:paraId="3054D458" w14:textId="7135B27B" w:rsidR="005E51F2" w:rsidRPr="007264C2" w:rsidRDefault="009412C4" w:rsidP="00A60B86">
      <w:pPr>
        <w:widowControl w:val="0"/>
        <w:suppressAutoHyphens/>
        <w:spacing w:after="0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7264C2">
        <w:rPr>
          <w:rFonts w:asciiTheme="minorHAnsi" w:hAnsiTheme="minorHAnsi" w:cstheme="minorHAnsi"/>
          <w:color w:val="000000" w:themeColor="text1"/>
          <w:szCs w:val="24"/>
        </w:rPr>
        <w:t>Przedmiotem zamówienia</w:t>
      </w:r>
      <w:r w:rsidR="00DB739F" w:rsidRPr="007264C2">
        <w:rPr>
          <w:rFonts w:asciiTheme="minorHAnsi" w:hAnsiTheme="minorHAnsi" w:cstheme="minorHAnsi"/>
          <w:color w:val="000000" w:themeColor="text1"/>
          <w:szCs w:val="24"/>
        </w:rPr>
        <w:t xml:space="preserve"> publicznego</w:t>
      </w:r>
      <w:r w:rsidRPr="007264C2">
        <w:rPr>
          <w:rFonts w:asciiTheme="minorHAnsi" w:hAnsiTheme="minorHAnsi" w:cstheme="minorHAnsi"/>
          <w:color w:val="000000" w:themeColor="text1"/>
          <w:szCs w:val="24"/>
        </w:rPr>
        <w:t xml:space="preserve"> jest </w:t>
      </w:r>
      <w:r w:rsidR="00965503" w:rsidRPr="007264C2">
        <w:rPr>
          <w:rFonts w:asciiTheme="minorHAnsi" w:hAnsiTheme="minorHAnsi" w:cstheme="minorHAnsi"/>
          <w:color w:val="000000" w:themeColor="text1"/>
          <w:szCs w:val="24"/>
        </w:rPr>
        <w:t>usługa polegająca na udzieleniu i obsłudze</w:t>
      </w:r>
      <w:r w:rsidRPr="007264C2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C20C69" w:rsidRPr="007264C2">
        <w:rPr>
          <w:rFonts w:asciiTheme="minorHAnsi" w:hAnsiTheme="minorHAnsi" w:cstheme="minorHAnsi"/>
          <w:color w:val="000000" w:themeColor="text1"/>
          <w:szCs w:val="24"/>
        </w:rPr>
        <w:t>kred</w:t>
      </w:r>
      <w:r w:rsidR="00B75945" w:rsidRPr="007264C2">
        <w:rPr>
          <w:rFonts w:asciiTheme="minorHAnsi" w:hAnsiTheme="minorHAnsi" w:cstheme="minorHAnsi"/>
          <w:color w:val="000000" w:themeColor="text1"/>
          <w:szCs w:val="24"/>
        </w:rPr>
        <w:t>ytu</w:t>
      </w:r>
      <w:r w:rsidR="00C93311" w:rsidRPr="007264C2">
        <w:rPr>
          <w:rFonts w:asciiTheme="minorHAnsi" w:hAnsiTheme="minorHAnsi" w:cstheme="minorHAnsi"/>
          <w:color w:val="000000" w:themeColor="text1"/>
          <w:szCs w:val="24"/>
        </w:rPr>
        <w:t xml:space="preserve"> długoterminowego  </w:t>
      </w:r>
      <w:r w:rsidR="00C93311" w:rsidRPr="007264C2">
        <w:rPr>
          <w:rFonts w:asciiTheme="minorHAnsi" w:hAnsiTheme="minorHAnsi" w:cstheme="minorHAnsi"/>
          <w:szCs w:val="24"/>
        </w:rPr>
        <w:t xml:space="preserve">złotówkowego </w:t>
      </w:r>
      <w:r w:rsidR="001930C0" w:rsidRPr="007264C2">
        <w:rPr>
          <w:rFonts w:asciiTheme="minorHAnsi" w:hAnsiTheme="minorHAnsi" w:cstheme="minorHAnsi"/>
          <w:szCs w:val="24"/>
        </w:rPr>
        <w:t xml:space="preserve"> w </w:t>
      </w:r>
      <w:r w:rsidR="00664F81" w:rsidRPr="007264C2">
        <w:rPr>
          <w:rFonts w:asciiTheme="minorHAnsi" w:hAnsiTheme="minorHAnsi" w:cstheme="minorHAnsi"/>
          <w:szCs w:val="24"/>
        </w:rPr>
        <w:t xml:space="preserve">kwocie </w:t>
      </w:r>
      <w:r w:rsidR="00A60B86">
        <w:rPr>
          <w:rFonts w:asciiTheme="minorHAnsi" w:hAnsiTheme="minorHAnsi" w:cstheme="minorHAnsi"/>
          <w:szCs w:val="24"/>
        </w:rPr>
        <w:t>2 200 000,00</w:t>
      </w:r>
      <w:r w:rsidRPr="007264C2">
        <w:rPr>
          <w:rFonts w:asciiTheme="minorHAnsi" w:hAnsiTheme="minorHAnsi" w:cstheme="minorHAnsi"/>
          <w:szCs w:val="24"/>
        </w:rPr>
        <w:t xml:space="preserve"> zł</w:t>
      </w:r>
      <w:r w:rsidR="00265CFC" w:rsidRPr="007264C2">
        <w:rPr>
          <w:rFonts w:asciiTheme="minorHAnsi" w:hAnsiTheme="minorHAnsi" w:cstheme="minorHAnsi"/>
          <w:szCs w:val="24"/>
        </w:rPr>
        <w:t>. słownie (</w:t>
      </w:r>
      <w:r w:rsidR="00A60B86">
        <w:rPr>
          <w:rFonts w:asciiTheme="minorHAnsi" w:hAnsiTheme="minorHAnsi" w:cstheme="minorHAnsi"/>
          <w:szCs w:val="24"/>
        </w:rPr>
        <w:t>dwa miliony dwieście tysięcy</w:t>
      </w:r>
      <w:r w:rsidR="00434352" w:rsidRPr="007264C2">
        <w:rPr>
          <w:rFonts w:asciiTheme="minorHAnsi" w:hAnsiTheme="minorHAnsi" w:cstheme="minorHAnsi"/>
          <w:szCs w:val="24"/>
        </w:rPr>
        <w:t xml:space="preserve"> złotych</w:t>
      </w:r>
      <w:r w:rsidR="001930C0" w:rsidRPr="007264C2">
        <w:rPr>
          <w:rFonts w:asciiTheme="minorHAnsi" w:hAnsiTheme="minorHAnsi" w:cstheme="minorHAnsi"/>
          <w:szCs w:val="24"/>
        </w:rPr>
        <w:t xml:space="preserve">) </w:t>
      </w:r>
      <w:r w:rsidR="00265CFC" w:rsidRPr="007264C2">
        <w:rPr>
          <w:rFonts w:asciiTheme="minorHAnsi" w:hAnsiTheme="minorHAnsi" w:cstheme="minorHAnsi"/>
          <w:szCs w:val="24"/>
        </w:rPr>
        <w:t xml:space="preserve">z przeznaczeniem </w:t>
      </w:r>
      <w:r w:rsidR="00A60B86" w:rsidRPr="00A60B86">
        <w:rPr>
          <w:rFonts w:asciiTheme="minorHAnsi" w:hAnsiTheme="minorHAnsi" w:cstheme="minorHAnsi"/>
          <w:szCs w:val="24"/>
        </w:rPr>
        <w:t xml:space="preserve">na </w:t>
      </w:r>
      <w:bookmarkStart w:id="0" w:name="_Hlk86239427"/>
      <w:r w:rsidR="00A60B86" w:rsidRPr="00A60B86">
        <w:rPr>
          <w:rFonts w:asciiTheme="minorHAnsi" w:hAnsiTheme="minorHAnsi" w:cstheme="minorHAnsi"/>
          <w:szCs w:val="24"/>
        </w:rPr>
        <w:t>sfinansowanie  planowanego deficytu budżetu Gminy Wąsewo na rok 2021 i spłatę wcześniej zaciągniętych zobowiązań z tytułu zaciągniętych kredytów</w:t>
      </w:r>
      <w:r w:rsidR="005E51F2" w:rsidRPr="007264C2">
        <w:rPr>
          <w:rFonts w:asciiTheme="minorHAnsi" w:hAnsiTheme="minorHAnsi" w:cstheme="minorHAnsi"/>
          <w:color w:val="000000" w:themeColor="text1"/>
          <w:szCs w:val="24"/>
        </w:rPr>
        <w:t>.</w:t>
      </w:r>
    </w:p>
    <w:bookmarkEnd w:id="0"/>
    <w:p w14:paraId="1085AAD5" w14:textId="77777777" w:rsidR="009412C4" w:rsidRPr="007264C2" w:rsidRDefault="009412C4" w:rsidP="007264C2">
      <w:pPr>
        <w:widowControl w:val="0"/>
        <w:numPr>
          <w:ilvl w:val="2"/>
          <w:numId w:val="1"/>
        </w:numPr>
        <w:suppressAutoHyphens/>
        <w:spacing w:after="0"/>
        <w:ind w:left="426" w:hanging="142"/>
        <w:contextualSpacing/>
        <w:jc w:val="both"/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</w:pPr>
      <w:r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>Kr</w:t>
      </w:r>
      <w:r w:rsidR="008C20D2"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>edyt zostanie zaciągnięty w 202</w:t>
      </w:r>
      <w:r w:rsidR="005E51F2"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>1</w:t>
      </w:r>
      <w:r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 xml:space="preserve"> r. w transzach </w:t>
      </w:r>
      <w:r w:rsidR="00DB739F"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 xml:space="preserve">i terminach </w:t>
      </w:r>
      <w:r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>dostosowanych do potrzeb Zamawiającego</w:t>
      </w:r>
      <w:r w:rsidR="00DB739F"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 xml:space="preserve">, na podstawie pisemnych dyspozycji Zamawiającego. </w:t>
      </w:r>
      <w:r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 xml:space="preserve"> </w:t>
      </w:r>
    </w:p>
    <w:p w14:paraId="72F75922" w14:textId="384F7C2D" w:rsidR="009412C4" w:rsidRPr="007264C2" w:rsidRDefault="009412C4" w:rsidP="007264C2">
      <w:pPr>
        <w:widowControl w:val="0"/>
        <w:numPr>
          <w:ilvl w:val="2"/>
          <w:numId w:val="1"/>
        </w:numPr>
        <w:suppressAutoHyphens/>
        <w:spacing w:after="0"/>
        <w:ind w:left="426" w:hanging="142"/>
        <w:contextualSpacing/>
        <w:jc w:val="both"/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</w:pPr>
      <w:r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>Spła</w:t>
      </w:r>
      <w:r w:rsidR="008C20D2"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>ta kredytu nastąpi w latach 202</w:t>
      </w:r>
      <w:r w:rsidR="00A60B86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>5</w:t>
      </w:r>
      <w:r w:rsidR="008136DC"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 xml:space="preserve"> - 20</w:t>
      </w:r>
      <w:r w:rsidR="00A60B86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>35</w:t>
      </w:r>
      <w:r w:rsidRPr="007264C2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>.</w:t>
      </w:r>
    </w:p>
    <w:p w14:paraId="11017D4E" w14:textId="77777777" w:rsidR="00A60B86" w:rsidRPr="00A60B86" w:rsidRDefault="009412C4" w:rsidP="000D1405">
      <w:pPr>
        <w:widowControl w:val="0"/>
        <w:numPr>
          <w:ilvl w:val="2"/>
          <w:numId w:val="1"/>
        </w:numPr>
        <w:suppressAutoHyphens/>
        <w:spacing w:after="0"/>
        <w:ind w:left="426" w:hanging="142"/>
        <w:contextualSpacing/>
        <w:jc w:val="both"/>
        <w:rPr>
          <w:rFonts w:asciiTheme="minorHAnsi" w:eastAsia="Lucida Sans Unicode" w:hAnsiTheme="minorHAnsi" w:cstheme="minorHAnsi"/>
          <w:bCs/>
          <w:color w:val="FF0000"/>
          <w:kern w:val="1"/>
          <w:szCs w:val="24"/>
        </w:rPr>
      </w:pPr>
      <w:r w:rsidRPr="00A60B86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 xml:space="preserve">Źródłem spłaty zaciągniętego kredytu będą </w:t>
      </w:r>
      <w:r w:rsidR="00A60B86" w:rsidRPr="00A60B86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>dochod</w:t>
      </w:r>
      <w:r w:rsidR="00A60B86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>y</w:t>
      </w:r>
      <w:r w:rsidR="00A60B86" w:rsidRPr="00A60B86">
        <w:rPr>
          <w:rFonts w:asciiTheme="minorHAnsi" w:eastAsia="Lucida Sans Unicode" w:hAnsiTheme="minorHAnsi" w:cstheme="minorHAnsi"/>
          <w:bCs/>
          <w:color w:val="000000" w:themeColor="text1"/>
          <w:kern w:val="1"/>
          <w:szCs w:val="24"/>
        </w:rPr>
        <w:t xml:space="preserve"> podatkowych Gminy Wąsewo.</w:t>
      </w:r>
    </w:p>
    <w:p w14:paraId="68A1AD28" w14:textId="727BC355" w:rsidR="009412C4" w:rsidRPr="00B15A91" w:rsidRDefault="009412C4" w:rsidP="000D1405">
      <w:pPr>
        <w:widowControl w:val="0"/>
        <w:numPr>
          <w:ilvl w:val="2"/>
          <w:numId w:val="1"/>
        </w:numPr>
        <w:suppressAutoHyphens/>
        <w:spacing w:after="0"/>
        <w:ind w:left="426" w:hanging="142"/>
        <w:contextualSpacing/>
        <w:jc w:val="both"/>
        <w:rPr>
          <w:rFonts w:asciiTheme="minorHAnsi" w:eastAsia="Lucida Sans Unicode" w:hAnsiTheme="minorHAnsi" w:cstheme="minorHAnsi"/>
          <w:bCs/>
          <w:kern w:val="1"/>
          <w:szCs w:val="24"/>
        </w:rPr>
      </w:pPr>
      <w:r w:rsidRPr="00B15A91">
        <w:rPr>
          <w:rFonts w:asciiTheme="minorHAnsi" w:eastAsia="Lucida Sans Unicode" w:hAnsiTheme="minorHAnsi" w:cstheme="minorHAnsi"/>
          <w:bCs/>
          <w:kern w:val="1"/>
          <w:szCs w:val="24"/>
        </w:rPr>
        <w:t xml:space="preserve">Kredyt zostanie postawiony do dyspozycji Zamawiającego w terminach i transzach dostosowanych do potrzeb Zamawiającego. </w:t>
      </w:r>
    </w:p>
    <w:p w14:paraId="1D7CD2DE" w14:textId="77777777" w:rsidR="009412C4" w:rsidRPr="00B15A91" w:rsidRDefault="009412C4" w:rsidP="007264C2">
      <w:pPr>
        <w:widowControl w:val="0"/>
        <w:numPr>
          <w:ilvl w:val="2"/>
          <w:numId w:val="1"/>
        </w:numPr>
        <w:suppressAutoHyphens/>
        <w:spacing w:after="0"/>
        <w:ind w:left="426" w:hanging="142"/>
        <w:contextualSpacing/>
        <w:jc w:val="both"/>
        <w:rPr>
          <w:rFonts w:asciiTheme="minorHAnsi" w:eastAsia="Lucida Sans Unicode" w:hAnsiTheme="minorHAnsi" w:cstheme="minorHAnsi"/>
          <w:bCs/>
          <w:kern w:val="1"/>
          <w:szCs w:val="24"/>
        </w:rPr>
      </w:pPr>
      <w:r w:rsidRPr="00B15A91">
        <w:rPr>
          <w:rFonts w:asciiTheme="minorHAnsi" w:eastAsia="Lucida Sans Unicode" w:hAnsiTheme="minorHAnsi" w:cstheme="minorHAnsi"/>
          <w:bCs/>
          <w:kern w:val="1"/>
          <w:szCs w:val="24"/>
        </w:rPr>
        <w:t xml:space="preserve">Sposób zabezpieczenia spłaty kredytu i odsetek w formie weksla własnego „In blanco” wraz z deklaracją wekslową. </w:t>
      </w:r>
    </w:p>
    <w:p w14:paraId="58B24160" w14:textId="2D279300" w:rsidR="009412C4" w:rsidRDefault="009412C4" w:rsidP="007264C2">
      <w:pPr>
        <w:widowControl w:val="0"/>
        <w:numPr>
          <w:ilvl w:val="2"/>
          <w:numId w:val="1"/>
        </w:numPr>
        <w:suppressAutoHyphens/>
        <w:spacing w:after="0"/>
        <w:ind w:left="426" w:hanging="142"/>
        <w:contextualSpacing/>
        <w:jc w:val="both"/>
        <w:rPr>
          <w:rFonts w:asciiTheme="minorHAnsi" w:eastAsia="Lucida Sans Unicode" w:hAnsiTheme="minorHAnsi" w:cstheme="minorHAnsi"/>
          <w:bCs/>
          <w:kern w:val="1"/>
          <w:szCs w:val="24"/>
        </w:rPr>
      </w:pPr>
      <w:r w:rsidRPr="00B15A91">
        <w:rPr>
          <w:rFonts w:asciiTheme="minorHAnsi" w:eastAsia="Lucida Sans Unicode" w:hAnsiTheme="minorHAnsi" w:cstheme="minorHAnsi"/>
          <w:bCs/>
          <w:kern w:val="1"/>
          <w:szCs w:val="24"/>
        </w:rPr>
        <w:t xml:space="preserve">Okres kredytowania dla potrzeb wyliczenia obsługi kredytu należy liczyć od </w:t>
      </w:r>
      <w:r w:rsidR="00A60B86" w:rsidRPr="00B15A91">
        <w:rPr>
          <w:rFonts w:asciiTheme="minorHAnsi" w:eastAsia="Lucida Sans Unicode" w:hAnsiTheme="minorHAnsi" w:cstheme="minorHAnsi"/>
          <w:bCs/>
          <w:kern w:val="1"/>
          <w:szCs w:val="24"/>
        </w:rPr>
        <w:t>1 grudnia 2021r.</w:t>
      </w:r>
    </w:p>
    <w:p w14:paraId="2B9F5835" w14:textId="65FF4BFE" w:rsidR="009F1E9D" w:rsidRPr="006628C0" w:rsidRDefault="009F1E9D" w:rsidP="009F1E9D">
      <w:pPr>
        <w:autoSpaceDE w:val="0"/>
        <w:autoSpaceDN w:val="0"/>
        <w:adjustRightInd w:val="0"/>
        <w:spacing w:line="360" w:lineRule="auto"/>
        <w:ind w:left="142"/>
      </w:pPr>
      <w:r w:rsidRPr="006628C0">
        <w:rPr>
          <w:bCs/>
        </w:rPr>
        <w:t>7. Spłata kapitału następować będzie na koniec każdego kwartału. Pierwsza rata będzie spłacona 31 marca 202</w:t>
      </w:r>
      <w:r>
        <w:rPr>
          <w:bCs/>
        </w:rPr>
        <w:t>5</w:t>
      </w:r>
      <w:r w:rsidRPr="006628C0">
        <w:rPr>
          <w:bCs/>
        </w:rPr>
        <w:t xml:space="preserve"> r., a ostatnia 31 grudnia 203</w:t>
      </w:r>
      <w:r>
        <w:rPr>
          <w:bCs/>
        </w:rPr>
        <w:t>5</w:t>
      </w:r>
      <w:r w:rsidRPr="006628C0">
        <w:rPr>
          <w:bCs/>
        </w:rPr>
        <w:t xml:space="preserve"> r.</w:t>
      </w:r>
      <w:r w:rsidRPr="006628C0">
        <w:t xml:space="preserve"> </w:t>
      </w:r>
    </w:p>
    <w:p w14:paraId="1B07B1F0" w14:textId="10B5685B" w:rsidR="009F1E9D" w:rsidRPr="006628C0" w:rsidRDefault="009F1E9D" w:rsidP="009F1E9D">
      <w:pPr>
        <w:autoSpaceDE w:val="0"/>
        <w:autoSpaceDN w:val="0"/>
        <w:adjustRightInd w:val="0"/>
        <w:spacing w:line="360" w:lineRule="auto"/>
        <w:ind w:left="142"/>
        <w:rPr>
          <w:bCs/>
        </w:rPr>
      </w:pPr>
      <w:r w:rsidRPr="006628C0">
        <w:t>8</w:t>
      </w:r>
      <w:r w:rsidRPr="006628C0">
        <w:rPr>
          <w:sz w:val="20"/>
          <w:szCs w:val="20"/>
        </w:rPr>
        <w:t xml:space="preserve">. </w:t>
      </w:r>
      <w:r w:rsidRPr="006628C0">
        <w:t>Spłata odsetek następować</w:t>
      </w:r>
      <w:r w:rsidRPr="006628C0">
        <w:rPr>
          <w:rFonts w:ascii="TimesNewRoman" w:hAnsi="TimesNewRoman" w:cs="TimesNewRoman"/>
        </w:rPr>
        <w:t xml:space="preserve"> </w:t>
      </w:r>
      <w:r w:rsidRPr="006628C0">
        <w:t>będzie kwartalnie, na ostatni dzień miesiąca kończącego kwartał kalendarzowy, na podstawie noty wystawionej przez wykonawcę,</w:t>
      </w:r>
      <w:r w:rsidRPr="006628C0">
        <w:rPr>
          <w:bCs/>
        </w:rPr>
        <w:t xml:space="preserve"> począwszy od I</w:t>
      </w:r>
      <w:r>
        <w:rPr>
          <w:bCs/>
        </w:rPr>
        <w:t>V</w:t>
      </w:r>
      <w:r w:rsidRPr="006628C0">
        <w:rPr>
          <w:bCs/>
        </w:rPr>
        <w:t xml:space="preserve"> kwartału 20</w:t>
      </w:r>
      <w:r>
        <w:rPr>
          <w:bCs/>
        </w:rPr>
        <w:t>2</w:t>
      </w:r>
      <w:r>
        <w:rPr>
          <w:bCs/>
        </w:rPr>
        <w:t>1</w:t>
      </w:r>
      <w:r w:rsidRPr="006628C0">
        <w:rPr>
          <w:bCs/>
        </w:rPr>
        <w:t xml:space="preserve"> r.</w:t>
      </w:r>
    </w:p>
    <w:p w14:paraId="1141FF02" w14:textId="77777777" w:rsidR="009F1E9D" w:rsidRPr="006628C0" w:rsidRDefault="009F1E9D" w:rsidP="009F1E9D">
      <w:pPr>
        <w:autoSpaceDE w:val="0"/>
        <w:autoSpaceDN w:val="0"/>
        <w:adjustRightInd w:val="0"/>
        <w:spacing w:line="360" w:lineRule="auto"/>
        <w:ind w:left="142"/>
        <w:jc w:val="both"/>
      </w:pPr>
      <w:r w:rsidRPr="006628C0">
        <w:rPr>
          <w:bCs/>
        </w:rPr>
        <w:t xml:space="preserve">9. </w:t>
      </w:r>
      <w:r w:rsidRPr="006628C0">
        <w:t>Odsetki od kredytu będą</w:t>
      </w:r>
      <w:r w:rsidRPr="006628C0">
        <w:rPr>
          <w:rFonts w:ascii="TimesNewRoman" w:hAnsi="TimesNewRoman" w:cs="TimesNewRoman"/>
        </w:rPr>
        <w:t xml:space="preserve"> </w:t>
      </w:r>
      <w:r w:rsidRPr="006628C0">
        <w:t>naliczane kwartalnie według zmiennej stawki WIBOR 3M</w:t>
      </w:r>
    </w:p>
    <w:p w14:paraId="2BE0B9C2" w14:textId="77777777" w:rsidR="009F1E9D" w:rsidRPr="006628C0" w:rsidRDefault="009F1E9D" w:rsidP="009F1E9D">
      <w:pPr>
        <w:autoSpaceDE w:val="0"/>
        <w:autoSpaceDN w:val="0"/>
        <w:adjustRightInd w:val="0"/>
        <w:spacing w:line="360" w:lineRule="auto"/>
        <w:ind w:left="142"/>
        <w:jc w:val="both"/>
      </w:pPr>
      <w:r w:rsidRPr="006628C0">
        <w:t>+ stała marża wykonawcy. Oprocentowanie kredytu będzie ustalone w dniu uruchomienia kredytu i będzie ulegało zmianie co 3 miesiące . Kapitalizacja odsetek jest niedopuszczalna. Do obliczeń kwoty odsetek przyjmuje się</w:t>
      </w:r>
      <w:r w:rsidRPr="006628C0">
        <w:rPr>
          <w:rFonts w:ascii="TimesNewRoman" w:hAnsi="TimesNewRoman" w:cs="TimesNewRoman"/>
        </w:rPr>
        <w:t xml:space="preserve"> </w:t>
      </w:r>
      <w:r w:rsidRPr="006628C0">
        <w:t xml:space="preserve">rzeczywistą liczbę dni wykorzystania kredytu </w:t>
      </w:r>
      <w:r w:rsidRPr="006628C0">
        <w:br/>
        <w:t>w stosunku do rzeczywistej liczby dni w roku (365 lub 366).</w:t>
      </w:r>
    </w:p>
    <w:p w14:paraId="67430CA2" w14:textId="77777777" w:rsidR="009F1E9D" w:rsidRPr="006628C0" w:rsidRDefault="009F1E9D" w:rsidP="009F1E9D">
      <w:pPr>
        <w:autoSpaceDE w:val="0"/>
        <w:autoSpaceDN w:val="0"/>
        <w:adjustRightInd w:val="0"/>
        <w:ind w:left="142"/>
      </w:pPr>
      <w:r w:rsidRPr="006628C0">
        <w:t>10</w:t>
      </w:r>
      <w:r w:rsidRPr="006628C0">
        <w:rPr>
          <w:sz w:val="20"/>
          <w:szCs w:val="20"/>
        </w:rPr>
        <w:t xml:space="preserve">. </w:t>
      </w:r>
      <w:r w:rsidRPr="006628C0">
        <w:t>Koszty obsługi kredytu ( cenę</w:t>
      </w:r>
      <w:r w:rsidRPr="006628C0">
        <w:rPr>
          <w:rFonts w:ascii="TimesNewRoman" w:hAnsi="TimesNewRoman" w:cs="TimesNewRoman"/>
        </w:rPr>
        <w:t xml:space="preserve"> </w:t>
      </w:r>
      <w:r w:rsidRPr="006628C0">
        <w:t>kredytu) stanowi</w:t>
      </w:r>
      <w:r w:rsidRPr="006628C0">
        <w:rPr>
          <w:rFonts w:ascii="TimesNewRoman" w:hAnsi="TimesNewRoman" w:cs="TimesNewRoman"/>
        </w:rPr>
        <w:t>ą</w:t>
      </w:r>
      <w:r w:rsidRPr="006628C0">
        <w:t>:</w:t>
      </w:r>
    </w:p>
    <w:p w14:paraId="124895CB" w14:textId="77777777" w:rsidR="009F1E9D" w:rsidRPr="006628C0" w:rsidRDefault="009F1E9D" w:rsidP="009F1E9D">
      <w:pPr>
        <w:autoSpaceDE w:val="0"/>
        <w:autoSpaceDN w:val="0"/>
        <w:adjustRightInd w:val="0"/>
        <w:ind w:left="142"/>
        <w:jc w:val="both"/>
      </w:pPr>
      <w:r w:rsidRPr="006628C0">
        <w:t xml:space="preserve">- </w:t>
      </w:r>
      <w:r w:rsidRPr="006628C0">
        <w:rPr>
          <w:b/>
          <w:bCs/>
        </w:rPr>
        <w:t xml:space="preserve">oprocentowanie kredytu </w:t>
      </w:r>
      <w:r w:rsidRPr="006628C0">
        <w:t xml:space="preserve">: liczone od wykorzystanego kredytu według zmiennej stawki WIBOR </w:t>
      </w:r>
      <w:smartTag w:uri="urn:schemas-microsoft-com:office:smarttags" w:element="metricconverter">
        <w:smartTagPr>
          <w:attr w:name="ProductID" w:val="3 M"/>
        </w:smartTagPr>
        <w:r w:rsidRPr="006628C0">
          <w:t>3 M</w:t>
        </w:r>
      </w:smartTag>
      <w:r w:rsidRPr="006628C0">
        <w:t xml:space="preserve"> + stała marża wykonawcy. Stopa oprocentowania kredytu ulega zmianie odpowiednio do zmian 3-miesięcznej stawki WIBOR. Sposób przyjmowania stawki WIBOR 3M w całym okresie kredytowania będzie polegał na przyjęciu stawki WIBOR 3M  obowiązującej w ostatnim dniu miesiąca poprzedzającego okres obrachunkowy </w:t>
      </w:r>
      <w:r w:rsidRPr="006628C0">
        <w:br/>
        <w:t>i jest aktualizowana co 3 miesiące.</w:t>
      </w:r>
    </w:p>
    <w:p w14:paraId="623F25F0" w14:textId="171D01A3" w:rsidR="009F1E9D" w:rsidRPr="009F1E9D" w:rsidRDefault="009F1E9D" w:rsidP="009F1E9D">
      <w:pPr>
        <w:autoSpaceDE w:val="0"/>
        <w:autoSpaceDN w:val="0"/>
        <w:adjustRightInd w:val="0"/>
        <w:spacing w:line="360" w:lineRule="auto"/>
        <w:ind w:left="142"/>
        <w:jc w:val="both"/>
      </w:pPr>
      <w:r w:rsidRPr="006628C0">
        <w:t xml:space="preserve">Koszty związane z prowadzeniem rachunku kredytowego oraz wszelkie opłaty związane </w:t>
      </w:r>
      <w:r w:rsidRPr="006628C0">
        <w:br/>
        <w:t xml:space="preserve">z obsługą kredytu wykonawca jest zobowiązany wliczyć do marży w taki sposób, aby </w:t>
      </w:r>
      <w:r w:rsidRPr="006628C0">
        <w:lastRenderedPageBreak/>
        <w:t>skalkulować i przedstawić jedną stawkę procentową, której wysokość jest wiążąca przez cały okres kredytowania. Nie dopuszcza się naliczania żadnych innych opłat ( np. za prowadzenie rachunków, prowizje, przelewy).</w:t>
      </w:r>
    </w:p>
    <w:p w14:paraId="3BBBF518" w14:textId="7DCB715D" w:rsidR="009412C4" w:rsidRPr="009F1E9D" w:rsidRDefault="00DA37D0" w:rsidP="009F1E9D">
      <w:pPr>
        <w:pStyle w:val="Akapitzlist"/>
        <w:widowControl w:val="0"/>
        <w:numPr>
          <w:ilvl w:val="0"/>
          <w:numId w:val="16"/>
        </w:numPr>
        <w:suppressAutoHyphens/>
        <w:spacing w:after="0"/>
        <w:ind w:left="142" w:firstLine="0"/>
        <w:jc w:val="both"/>
        <w:rPr>
          <w:rFonts w:asciiTheme="minorHAnsi" w:eastAsia="Lucida Sans Unicode" w:hAnsiTheme="minorHAnsi" w:cstheme="minorHAnsi"/>
          <w:bCs/>
          <w:kern w:val="1"/>
          <w:szCs w:val="24"/>
        </w:rPr>
      </w:pPr>
      <w:r w:rsidRPr="009F1E9D">
        <w:rPr>
          <w:rFonts w:asciiTheme="minorHAnsi" w:eastAsia="Lucida Sans Unicode" w:hAnsiTheme="minorHAnsi" w:cstheme="minorHAnsi"/>
          <w:bCs/>
          <w:kern w:val="1"/>
          <w:szCs w:val="24"/>
        </w:rPr>
        <w:t xml:space="preserve">Do obliczenia </w:t>
      </w:r>
      <w:r w:rsidR="009F1E9D" w:rsidRPr="009F1E9D">
        <w:rPr>
          <w:rFonts w:asciiTheme="minorHAnsi" w:eastAsia="Lucida Sans Unicode" w:hAnsiTheme="minorHAnsi" w:cstheme="minorHAnsi"/>
          <w:bCs/>
          <w:kern w:val="1"/>
          <w:szCs w:val="24"/>
        </w:rPr>
        <w:t>wartości zamówienia</w:t>
      </w:r>
      <w:r w:rsidRPr="009F1E9D">
        <w:rPr>
          <w:rFonts w:asciiTheme="minorHAnsi" w:eastAsia="Lucida Sans Unicode" w:hAnsiTheme="minorHAnsi" w:cstheme="minorHAnsi"/>
          <w:bCs/>
          <w:kern w:val="1"/>
          <w:szCs w:val="24"/>
        </w:rPr>
        <w:t xml:space="preserve"> należy przyjąć stawkę WIBOR </w:t>
      </w:r>
      <w:r w:rsidR="00A60B86" w:rsidRPr="009F1E9D">
        <w:rPr>
          <w:rFonts w:asciiTheme="minorHAnsi" w:eastAsia="Lucida Sans Unicode" w:hAnsiTheme="minorHAnsi" w:cstheme="minorHAnsi"/>
          <w:bCs/>
          <w:kern w:val="1"/>
          <w:szCs w:val="24"/>
        </w:rPr>
        <w:t>3</w:t>
      </w:r>
      <w:r w:rsidR="00B75945" w:rsidRPr="009F1E9D">
        <w:rPr>
          <w:rFonts w:asciiTheme="minorHAnsi" w:eastAsia="Lucida Sans Unicode" w:hAnsiTheme="minorHAnsi" w:cstheme="minorHAnsi"/>
          <w:bCs/>
          <w:kern w:val="1"/>
          <w:szCs w:val="24"/>
        </w:rPr>
        <w:t xml:space="preserve"> M </w:t>
      </w:r>
      <w:r w:rsidR="006D32E4" w:rsidRPr="009F1E9D">
        <w:rPr>
          <w:rFonts w:asciiTheme="minorHAnsi" w:eastAsia="Lucida Sans Unicode" w:hAnsiTheme="minorHAnsi" w:cstheme="minorHAnsi"/>
          <w:bCs/>
          <w:kern w:val="1"/>
          <w:szCs w:val="24"/>
        </w:rPr>
        <w:t xml:space="preserve">na dzień </w:t>
      </w:r>
      <w:r w:rsidR="00A60B86" w:rsidRPr="009F1E9D">
        <w:rPr>
          <w:rFonts w:asciiTheme="minorHAnsi" w:eastAsia="Lucida Sans Unicode" w:hAnsiTheme="minorHAnsi" w:cstheme="minorHAnsi"/>
          <w:bCs/>
          <w:kern w:val="1"/>
          <w:szCs w:val="24"/>
        </w:rPr>
        <w:t>30 września</w:t>
      </w:r>
      <w:r w:rsidR="00951ECF" w:rsidRPr="009F1E9D">
        <w:rPr>
          <w:rFonts w:asciiTheme="minorHAnsi" w:eastAsia="Lucida Sans Unicode" w:hAnsiTheme="minorHAnsi" w:cstheme="minorHAnsi"/>
          <w:bCs/>
          <w:kern w:val="1"/>
          <w:szCs w:val="24"/>
        </w:rPr>
        <w:t xml:space="preserve"> </w:t>
      </w:r>
      <w:r w:rsidR="009412C4" w:rsidRPr="009F1E9D">
        <w:rPr>
          <w:rFonts w:asciiTheme="minorHAnsi" w:eastAsia="Lucida Sans Unicode" w:hAnsiTheme="minorHAnsi" w:cstheme="minorHAnsi"/>
          <w:bCs/>
          <w:kern w:val="1"/>
          <w:szCs w:val="24"/>
        </w:rPr>
        <w:t>20</w:t>
      </w:r>
      <w:r w:rsidR="007A0619" w:rsidRPr="009F1E9D">
        <w:rPr>
          <w:rFonts w:asciiTheme="minorHAnsi" w:eastAsia="Lucida Sans Unicode" w:hAnsiTheme="minorHAnsi" w:cstheme="minorHAnsi"/>
          <w:bCs/>
          <w:kern w:val="1"/>
          <w:szCs w:val="24"/>
        </w:rPr>
        <w:t>2</w:t>
      </w:r>
      <w:r w:rsidR="0046390B" w:rsidRPr="009F1E9D">
        <w:rPr>
          <w:rFonts w:asciiTheme="minorHAnsi" w:eastAsia="Lucida Sans Unicode" w:hAnsiTheme="minorHAnsi" w:cstheme="minorHAnsi"/>
          <w:bCs/>
          <w:kern w:val="1"/>
          <w:szCs w:val="24"/>
        </w:rPr>
        <w:t>1</w:t>
      </w:r>
      <w:r w:rsidR="009412C4" w:rsidRPr="009F1E9D">
        <w:rPr>
          <w:rFonts w:asciiTheme="minorHAnsi" w:eastAsia="Lucida Sans Unicode" w:hAnsiTheme="minorHAnsi" w:cstheme="minorHAnsi"/>
          <w:bCs/>
          <w:kern w:val="1"/>
          <w:szCs w:val="24"/>
        </w:rPr>
        <w:t xml:space="preserve"> r. </w:t>
      </w:r>
    </w:p>
    <w:p w14:paraId="542EC122" w14:textId="745F7544" w:rsidR="00FE7AA4" w:rsidRPr="009F1E9D" w:rsidRDefault="004D3ACC" w:rsidP="009F1E9D">
      <w:pPr>
        <w:pStyle w:val="Akapitzlist"/>
        <w:widowControl w:val="0"/>
        <w:numPr>
          <w:ilvl w:val="0"/>
          <w:numId w:val="16"/>
        </w:numPr>
        <w:suppressAutoHyphens/>
        <w:spacing w:after="0"/>
        <w:ind w:left="142" w:firstLine="0"/>
        <w:jc w:val="both"/>
        <w:rPr>
          <w:rFonts w:asciiTheme="minorHAnsi" w:eastAsia="Lucida Sans Unicode" w:hAnsiTheme="minorHAnsi" w:cstheme="minorHAnsi"/>
          <w:bCs/>
          <w:kern w:val="1"/>
          <w:szCs w:val="24"/>
        </w:rPr>
      </w:pPr>
      <w:r w:rsidRPr="009F1E9D">
        <w:rPr>
          <w:rFonts w:asciiTheme="minorHAnsi" w:eastAsia="Lucida Sans Unicode" w:hAnsiTheme="minorHAnsi" w:cstheme="minorHAnsi"/>
          <w:bCs/>
          <w:kern w:val="1"/>
          <w:szCs w:val="24"/>
        </w:rPr>
        <w:t>Spłata kapitału w złotych polskich będzie następowała w ratach kwartalnych tj. do 31 marca, do 30 czerwca, do 30 września i do 31 grudnia według harmonogramu umieszczonego poniżej: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2404"/>
        <w:gridCol w:w="3356"/>
        <w:gridCol w:w="2876"/>
      </w:tblGrid>
      <w:tr w:rsidR="00184E53" w:rsidRPr="00184E53" w14:paraId="07706093" w14:textId="77777777" w:rsidTr="00B15A91">
        <w:tc>
          <w:tcPr>
            <w:tcW w:w="2404" w:type="dxa"/>
          </w:tcPr>
          <w:p w14:paraId="20B40F91" w14:textId="77777777" w:rsidR="00FE7AA4" w:rsidRPr="00184E53" w:rsidRDefault="00685788" w:rsidP="00685788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184E53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 xml:space="preserve"> </w:t>
            </w:r>
            <w:r w:rsidR="00FE7AA4" w:rsidRPr="00184E53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Rok</w:t>
            </w:r>
          </w:p>
        </w:tc>
        <w:tc>
          <w:tcPr>
            <w:tcW w:w="3356" w:type="dxa"/>
          </w:tcPr>
          <w:p w14:paraId="36C5FBD4" w14:textId="77777777" w:rsidR="00FE7AA4" w:rsidRPr="00184E53" w:rsidRDefault="00FE7AA4" w:rsidP="00B15A91">
            <w:pPr>
              <w:widowControl w:val="0"/>
              <w:suppressAutoHyphens/>
              <w:spacing w:after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184E53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Data spłaty</w:t>
            </w:r>
          </w:p>
        </w:tc>
        <w:tc>
          <w:tcPr>
            <w:tcW w:w="2876" w:type="dxa"/>
          </w:tcPr>
          <w:p w14:paraId="645AB8CC" w14:textId="77777777" w:rsidR="00FE7AA4" w:rsidRPr="00184E53" w:rsidRDefault="00FE7AA4" w:rsidP="00B15A91">
            <w:pPr>
              <w:widowControl w:val="0"/>
              <w:suppressAutoHyphens/>
              <w:spacing w:after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184E53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Kwota spłaty kapitału</w:t>
            </w:r>
            <w:r w:rsidR="00BB65C4" w:rsidRPr="00184E53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 xml:space="preserve"> w zł</w:t>
            </w:r>
          </w:p>
        </w:tc>
      </w:tr>
      <w:tr w:rsidR="00184E53" w:rsidRPr="00184E53" w14:paraId="0F08FCA2" w14:textId="77777777" w:rsidTr="00B15A91">
        <w:tc>
          <w:tcPr>
            <w:tcW w:w="2404" w:type="dxa"/>
            <w:vMerge w:val="restart"/>
          </w:tcPr>
          <w:p w14:paraId="07D64382" w14:textId="77777777" w:rsidR="0005467A" w:rsidRPr="00184E53" w:rsidRDefault="0005467A" w:rsidP="009F1E9D">
            <w:pPr>
              <w:widowControl w:val="0"/>
              <w:suppressAutoHyphens/>
              <w:spacing w:after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184E53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2025</w:t>
            </w:r>
          </w:p>
        </w:tc>
        <w:tc>
          <w:tcPr>
            <w:tcW w:w="3356" w:type="dxa"/>
          </w:tcPr>
          <w:p w14:paraId="41E88E52" w14:textId="77777777" w:rsidR="0005467A" w:rsidRPr="00184E53" w:rsidRDefault="0005467A" w:rsidP="00B15A91">
            <w:pPr>
              <w:widowControl w:val="0"/>
              <w:suppressAutoHyphens/>
              <w:spacing w:after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184E53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31.03.2025</w:t>
            </w:r>
          </w:p>
        </w:tc>
        <w:tc>
          <w:tcPr>
            <w:tcW w:w="2876" w:type="dxa"/>
          </w:tcPr>
          <w:p w14:paraId="11A8AD31" w14:textId="69D3CBBC" w:rsidR="0005467A" w:rsidRPr="00184E53" w:rsidRDefault="00B15A91" w:rsidP="00B15A91">
            <w:pPr>
              <w:jc w:val="center"/>
              <w:rPr>
                <w:rFonts w:asciiTheme="minorHAnsi" w:hAnsiTheme="minorHAnsi" w:cstheme="minorHAnsi"/>
              </w:rPr>
            </w:pPr>
            <w:r w:rsidRPr="00184E53">
              <w:rPr>
                <w:rFonts w:asciiTheme="minorHAnsi" w:hAnsiTheme="minorHAnsi" w:cstheme="minorHAnsi"/>
              </w:rPr>
              <w:t>50 000,00</w:t>
            </w:r>
          </w:p>
        </w:tc>
      </w:tr>
      <w:tr w:rsidR="00184E53" w:rsidRPr="00184E53" w14:paraId="3900A896" w14:textId="77777777" w:rsidTr="00B15A91">
        <w:tc>
          <w:tcPr>
            <w:tcW w:w="2404" w:type="dxa"/>
            <w:vMerge/>
          </w:tcPr>
          <w:p w14:paraId="66D07F6F" w14:textId="77777777" w:rsidR="00B15A91" w:rsidRPr="00184E53" w:rsidRDefault="00B15A91" w:rsidP="009F1E9D">
            <w:pPr>
              <w:widowControl w:val="0"/>
              <w:numPr>
                <w:ilvl w:val="2"/>
                <w:numId w:val="16"/>
              </w:numPr>
              <w:suppressAutoHyphens/>
              <w:spacing w:after="0"/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356" w:type="dxa"/>
          </w:tcPr>
          <w:p w14:paraId="67B5A215" w14:textId="77777777" w:rsidR="00B15A91" w:rsidRPr="00184E53" w:rsidRDefault="00B15A91" w:rsidP="00B15A91">
            <w:pPr>
              <w:widowControl w:val="0"/>
              <w:suppressAutoHyphens/>
              <w:spacing w:after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184E53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30.06.2025</w:t>
            </w:r>
          </w:p>
        </w:tc>
        <w:tc>
          <w:tcPr>
            <w:tcW w:w="2876" w:type="dxa"/>
          </w:tcPr>
          <w:p w14:paraId="3E17FAE3" w14:textId="3233492F" w:rsidR="00B15A91" w:rsidRPr="00184E53" w:rsidRDefault="00B15A91" w:rsidP="00B15A91">
            <w:pPr>
              <w:jc w:val="center"/>
              <w:rPr>
                <w:rFonts w:asciiTheme="minorHAnsi" w:hAnsiTheme="minorHAnsi" w:cstheme="minorHAnsi"/>
              </w:rPr>
            </w:pPr>
            <w:r w:rsidRPr="00184E53">
              <w:t>50 000,00</w:t>
            </w:r>
          </w:p>
        </w:tc>
      </w:tr>
      <w:tr w:rsidR="00184E53" w:rsidRPr="00184E53" w14:paraId="46DCF95F" w14:textId="77777777" w:rsidTr="00B15A91">
        <w:tc>
          <w:tcPr>
            <w:tcW w:w="2404" w:type="dxa"/>
            <w:vMerge/>
          </w:tcPr>
          <w:p w14:paraId="69505F53" w14:textId="77777777" w:rsidR="00B15A91" w:rsidRPr="00184E53" w:rsidRDefault="00B15A91" w:rsidP="009F1E9D">
            <w:pPr>
              <w:widowControl w:val="0"/>
              <w:numPr>
                <w:ilvl w:val="2"/>
                <w:numId w:val="16"/>
              </w:numPr>
              <w:suppressAutoHyphens/>
              <w:spacing w:after="0"/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356" w:type="dxa"/>
          </w:tcPr>
          <w:p w14:paraId="4B65F561" w14:textId="77777777" w:rsidR="00B15A91" w:rsidRPr="00184E53" w:rsidRDefault="00B15A91" w:rsidP="00B15A91">
            <w:pPr>
              <w:widowControl w:val="0"/>
              <w:suppressAutoHyphens/>
              <w:spacing w:after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184E53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30.09.2025</w:t>
            </w:r>
          </w:p>
        </w:tc>
        <w:tc>
          <w:tcPr>
            <w:tcW w:w="2876" w:type="dxa"/>
          </w:tcPr>
          <w:p w14:paraId="2183583E" w14:textId="748B5BAD" w:rsidR="00B15A91" w:rsidRPr="00184E53" w:rsidRDefault="00B15A91" w:rsidP="00B15A91">
            <w:pPr>
              <w:jc w:val="center"/>
              <w:rPr>
                <w:rFonts w:asciiTheme="minorHAnsi" w:hAnsiTheme="minorHAnsi" w:cstheme="minorHAnsi"/>
              </w:rPr>
            </w:pPr>
            <w:r w:rsidRPr="00184E53">
              <w:t>50 000,00</w:t>
            </w:r>
          </w:p>
        </w:tc>
      </w:tr>
      <w:tr w:rsidR="00184E53" w:rsidRPr="00184E53" w14:paraId="4BF9004D" w14:textId="77777777" w:rsidTr="00B15A91">
        <w:tc>
          <w:tcPr>
            <w:tcW w:w="2404" w:type="dxa"/>
            <w:vMerge/>
          </w:tcPr>
          <w:p w14:paraId="265789DB" w14:textId="77777777" w:rsidR="00B15A91" w:rsidRPr="00184E53" w:rsidRDefault="00B15A91" w:rsidP="009F1E9D">
            <w:pPr>
              <w:widowControl w:val="0"/>
              <w:numPr>
                <w:ilvl w:val="2"/>
                <w:numId w:val="16"/>
              </w:numPr>
              <w:suppressAutoHyphens/>
              <w:spacing w:after="0"/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356" w:type="dxa"/>
          </w:tcPr>
          <w:p w14:paraId="07504FF5" w14:textId="77777777" w:rsidR="00B15A91" w:rsidRPr="00184E53" w:rsidRDefault="00B15A91" w:rsidP="00B15A91">
            <w:pPr>
              <w:widowControl w:val="0"/>
              <w:suppressAutoHyphens/>
              <w:spacing w:after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184E53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31.12.2025</w:t>
            </w:r>
          </w:p>
        </w:tc>
        <w:tc>
          <w:tcPr>
            <w:tcW w:w="2876" w:type="dxa"/>
          </w:tcPr>
          <w:p w14:paraId="2F1822BA" w14:textId="2148E041" w:rsidR="00B15A91" w:rsidRPr="00184E53" w:rsidRDefault="00B15A91" w:rsidP="00B15A91">
            <w:pPr>
              <w:jc w:val="center"/>
              <w:rPr>
                <w:rFonts w:asciiTheme="minorHAnsi" w:hAnsiTheme="minorHAnsi" w:cstheme="minorHAnsi"/>
              </w:rPr>
            </w:pPr>
            <w:r w:rsidRPr="00184E53">
              <w:t>50 000,00</w:t>
            </w:r>
          </w:p>
        </w:tc>
      </w:tr>
      <w:tr w:rsidR="00184E53" w:rsidRPr="00184E53" w14:paraId="3CE5DF54" w14:textId="77777777" w:rsidTr="00B15A91">
        <w:tc>
          <w:tcPr>
            <w:tcW w:w="2404" w:type="dxa"/>
            <w:vMerge w:val="restart"/>
          </w:tcPr>
          <w:p w14:paraId="2A8D75CC" w14:textId="77777777" w:rsidR="00B15A91" w:rsidRPr="00184E53" w:rsidRDefault="00B15A91" w:rsidP="009F1E9D">
            <w:pPr>
              <w:widowControl w:val="0"/>
              <w:suppressAutoHyphens/>
              <w:spacing w:after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184E53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2026</w:t>
            </w:r>
          </w:p>
        </w:tc>
        <w:tc>
          <w:tcPr>
            <w:tcW w:w="3356" w:type="dxa"/>
          </w:tcPr>
          <w:p w14:paraId="0FECD533" w14:textId="77777777" w:rsidR="00B15A91" w:rsidRPr="00184E53" w:rsidRDefault="00B15A91" w:rsidP="00B15A91">
            <w:pPr>
              <w:widowControl w:val="0"/>
              <w:suppressAutoHyphens/>
              <w:spacing w:after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184E53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31.03.2026</w:t>
            </w:r>
          </w:p>
        </w:tc>
        <w:tc>
          <w:tcPr>
            <w:tcW w:w="2876" w:type="dxa"/>
          </w:tcPr>
          <w:p w14:paraId="0BBBC0F3" w14:textId="03CFE061" w:rsidR="00B15A91" w:rsidRPr="00184E53" w:rsidRDefault="00B15A91" w:rsidP="00B15A91">
            <w:pPr>
              <w:jc w:val="center"/>
              <w:rPr>
                <w:rFonts w:asciiTheme="minorHAnsi" w:hAnsiTheme="minorHAnsi" w:cstheme="minorHAnsi"/>
              </w:rPr>
            </w:pPr>
            <w:r w:rsidRPr="00184E53">
              <w:t>50 000,00</w:t>
            </w:r>
          </w:p>
        </w:tc>
      </w:tr>
      <w:tr w:rsidR="00184E53" w:rsidRPr="00184E53" w14:paraId="1008AB04" w14:textId="77777777" w:rsidTr="00B15A91">
        <w:tc>
          <w:tcPr>
            <w:tcW w:w="2404" w:type="dxa"/>
            <w:vMerge/>
          </w:tcPr>
          <w:p w14:paraId="59B56411" w14:textId="77777777" w:rsidR="00B15A91" w:rsidRPr="00184E53" w:rsidRDefault="00B15A91" w:rsidP="009F1E9D">
            <w:pPr>
              <w:widowControl w:val="0"/>
              <w:numPr>
                <w:ilvl w:val="2"/>
                <w:numId w:val="16"/>
              </w:numPr>
              <w:suppressAutoHyphens/>
              <w:spacing w:after="0"/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356" w:type="dxa"/>
          </w:tcPr>
          <w:p w14:paraId="1ECCD61E" w14:textId="77777777" w:rsidR="00B15A91" w:rsidRPr="00184E53" w:rsidRDefault="00B15A91" w:rsidP="00B15A91">
            <w:pPr>
              <w:widowControl w:val="0"/>
              <w:suppressAutoHyphens/>
              <w:spacing w:after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184E53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30.06.2026</w:t>
            </w:r>
          </w:p>
        </w:tc>
        <w:tc>
          <w:tcPr>
            <w:tcW w:w="2876" w:type="dxa"/>
          </w:tcPr>
          <w:p w14:paraId="333EECA1" w14:textId="58DF96A5" w:rsidR="00B15A91" w:rsidRPr="00184E53" w:rsidRDefault="00B15A91" w:rsidP="00B15A91">
            <w:pPr>
              <w:jc w:val="center"/>
              <w:rPr>
                <w:rFonts w:asciiTheme="minorHAnsi" w:hAnsiTheme="minorHAnsi" w:cstheme="minorHAnsi"/>
              </w:rPr>
            </w:pPr>
            <w:r w:rsidRPr="00184E53">
              <w:t>50 000,00</w:t>
            </w:r>
          </w:p>
        </w:tc>
      </w:tr>
      <w:tr w:rsidR="00184E53" w:rsidRPr="00184E53" w14:paraId="246DECA2" w14:textId="77777777" w:rsidTr="00B15A91">
        <w:tc>
          <w:tcPr>
            <w:tcW w:w="2404" w:type="dxa"/>
            <w:vMerge/>
          </w:tcPr>
          <w:p w14:paraId="379579B7" w14:textId="77777777" w:rsidR="00B15A91" w:rsidRPr="00184E53" w:rsidRDefault="00B15A91" w:rsidP="009F1E9D">
            <w:pPr>
              <w:widowControl w:val="0"/>
              <w:numPr>
                <w:ilvl w:val="2"/>
                <w:numId w:val="16"/>
              </w:numPr>
              <w:suppressAutoHyphens/>
              <w:spacing w:after="0"/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356" w:type="dxa"/>
          </w:tcPr>
          <w:p w14:paraId="7C6B4355" w14:textId="77777777" w:rsidR="00B15A91" w:rsidRPr="00184E53" w:rsidRDefault="00B15A91" w:rsidP="00B15A91">
            <w:pPr>
              <w:widowControl w:val="0"/>
              <w:suppressAutoHyphens/>
              <w:spacing w:after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184E53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30.09.2026</w:t>
            </w:r>
          </w:p>
        </w:tc>
        <w:tc>
          <w:tcPr>
            <w:tcW w:w="2876" w:type="dxa"/>
          </w:tcPr>
          <w:p w14:paraId="3A031CA0" w14:textId="14A314A1" w:rsidR="00B15A91" w:rsidRPr="00184E53" w:rsidRDefault="00B15A91" w:rsidP="00B15A91">
            <w:pPr>
              <w:jc w:val="center"/>
              <w:rPr>
                <w:rFonts w:asciiTheme="minorHAnsi" w:hAnsiTheme="minorHAnsi" w:cstheme="minorHAnsi"/>
              </w:rPr>
            </w:pPr>
            <w:r w:rsidRPr="00184E53">
              <w:t>50 000,00</w:t>
            </w:r>
          </w:p>
        </w:tc>
      </w:tr>
      <w:tr w:rsidR="00184E53" w:rsidRPr="00184E53" w14:paraId="14659B27" w14:textId="77777777" w:rsidTr="00B15A91">
        <w:tc>
          <w:tcPr>
            <w:tcW w:w="2404" w:type="dxa"/>
            <w:vMerge/>
          </w:tcPr>
          <w:p w14:paraId="281BD9C5" w14:textId="77777777" w:rsidR="00B15A91" w:rsidRPr="00184E53" w:rsidRDefault="00B15A91" w:rsidP="009F1E9D">
            <w:pPr>
              <w:widowControl w:val="0"/>
              <w:numPr>
                <w:ilvl w:val="2"/>
                <w:numId w:val="16"/>
              </w:numPr>
              <w:suppressAutoHyphens/>
              <w:spacing w:after="0"/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356" w:type="dxa"/>
          </w:tcPr>
          <w:p w14:paraId="4F7E2904" w14:textId="77777777" w:rsidR="00B15A91" w:rsidRPr="00184E53" w:rsidRDefault="00B15A91" w:rsidP="00B15A91">
            <w:pPr>
              <w:widowControl w:val="0"/>
              <w:suppressAutoHyphens/>
              <w:spacing w:after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184E53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31.12.2026</w:t>
            </w:r>
          </w:p>
        </w:tc>
        <w:tc>
          <w:tcPr>
            <w:tcW w:w="2876" w:type="dxa"/>
          </w:tcPr>
          <w:p w14:paraId="35F85F1D" w14:textId="4F5B326A" w:rsidR="00B15A91" w:rsidRPr="00184E53" w:rsidRDefault="00B15A91" w:rsidP="00B15A91">
            <w:pPr>
              <w:jc w:val="center"/>
              <w:rPr>
                <w:rFonts w:asciiTheme="minorHAnsi" w:hAnsiTheme="minorHAnsi" w:cstheme="minorHAnsi"/>
              </w:rPr>
            </w:pPr>
            <w:r w:rsidRPr="00184E53">
              <w:t>50 000,00</w:t>
            </w:r>
          </w:p>
        </w:tc>
      </w:tr>
      <w:tr w:rsidR="00184E53" w:rsidRPr="00184E53" w14:paraId="7F708EEC" w14:textId="77777777" w:rsidTr="00B15A91">
        <w:tc>
          <w:tcPr>
            <w:tcW w:w="2404" w:type="dxa"/>
            <w:vMerge w:val="restart"/>
          </w:tcPr>
          <w:p w14:paraId="18FDE2D0" w14:textId="77777777" w:rsidR="00B15A91" w:rsidRPr="00184E53" w:rsidRDefault="00B15A91" w:rsidP="009F1E9D">
            <w:pPr>
              <w:widowControl w:val="0"/>
              <w:suppressAutoHyphens/>
              <w:spacing w:after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184E53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2027</w:t>
            </w:r>
          </w:p>
        </w:tc>
        <w:tc>
          <w:tcPr>
            <w:tcW w:w="3356" w:type="dxa"/>
          </w:tcPr>
          <w:p w14:paraId="5EF30F84" w14:textId="77777777" w:rsidR="00B15A91" w:rsidRPr="00184E53" w:rsidRDefault="00B15A91" w:rsidP="00B15A91">
            <w:pPr>
              <w:widowControl w:val="0"/>
              <w:suppressAutoHyphens/>
              <w:spacing w:after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184E53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31.03.2027</w:t>
            </w:r>
          </w:p>
        </w:tc>
        <w:tc>
          <w:tcPr>
            <w:tcW w:w="2876" w:type="dxa"/>
          </w:tcPr>
          <w:p w14:paraId="2DA71F82" w14:textId="78A9E2BF" w:rsidR="00B15A91" w:rsidRPr="00184E53" w:rsidRDefault="00B15A91" w:rsidP="00B15A91">
            <w:pPr>
              <w:jc w:val="center"/>
              <w:rPr>
                <w:rFonts w:asciiTheme="minorHAnsi" w:hAnsiTheme="minorHAnsi" w:cstheme="minorHAnsi"/>
              </w:rPr>
            </w:pPr>
            <w:r w:rsidRPr="00184E53">
              <w:t>50 000,00</w:t>
            </w:r>
          </w:p>
        </w:tc>
      </w:tr>
      <w:tr w:rsidR="00184E53" w:rsidRPr="00184E53" w14:paraId="7268A88E" w14:textId="77777777" w:rsidTr="00B15A91">
        <w:tc>
          <w:tcPr>
            <w:tcW w:w="2404" w:type="dxa"/>
            <w:vMerge/>
          </w:tcPr>
          <w:p w14:paraId="1C27E5A1" w14:textId="77777777" w:rsidR="00B15A91" w:rsidRPr="00184E53" w:rsidRDefault="00B15A91" w:rsidP="009F1E9D">
            <w:pPr>
              <w:widowControl w:val="0"/>
              <w:numPr>
                <w:ilvl w:val="2"/>
                <w:numId w:val="16"/>
              </w:numPr>
              <w:suppressAutoHyphens/>
              <w:spacing w:after="0"/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356" w:type="dxa"/>
          </w:tcPr>
          <w:p w14:paraId="41A10890" w14:textId="77777777" w:rsidR="00B15A91" w:rsidRPr="00184E53" w:rsidRDefault="00B15A91" w:rsidP="00B15A91">
            <w:pPr>
              <w:widowControl w:val="0"/>
              <w:suppressAutoHyphens/>
              <w:spacing w:after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184E53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30.06.2027</w:t>
            </w:r>
          </w:p>
        </w:tc>
        <w:tc>
          <w:tcPr>
            <w:tcW w:w="2876" w:type="dxa"/>
          </w:tcPr>
          <w:p w14:paraId="59D24332" w14:textId="286CBC37" w:rsidR="00B15A91" w:rsidRPr="00184E53" w:rsidRDefault="00B15A91" w:rsidP="00B15A91">
            <w:pPr>
              <w:jc w:val="center"/>
              <w:rPr>
                <w:rFonts w:asciiTheme="minorHAnsi" w:hAnsiTheme="minorHAnsi" w:cstheme="minorHAnsi"/>
              </w:rPr>
            </w:pPr>
            <w:r w:rsidRPr="00184E53">
              <w:t>50 000,00</w:t>
            </w:r>
          </w:p>
        </w:tc>
      </w:tr>
      <w:tr w:rsidR="00184E53" w:rsidRPr="00184E53" w14:paraId="64CC3BEE" w14:textId="77777777" w:rsidTr="00B15A91">
        <w:tc>
          <w:tcPr>
            <w:tcW w:w="2404" w:type="dxa"/>
            <w:vMerge/>
          </w:tcPr>
          <w:p w14:paraId="34175628" w14:textId="77777777" w:rsidR="00B15A91" w:rsidRPr="00184E53" w:rsidRDefault="00B15A91" w:rsidP="009F1E9D">
            <w:pPr>
              <w:widowControl w:val="0"/>
              <w:numPr>
                <w:ilvl w:val="2"/>
                <w:numId w:val="16"/>
              </w:numPr>
              <w:suppressAutoHyphens/>
              <w:spacing w:after="0"/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356" w:type="dxa"/>
          </w:tcPr>
          <w:p w14:paraId="7E511F0F" w14:textId="77777777" w:rsidR="00B15A91" w:rsidRPr="00184E53" w:rsidRDefault="00B15A91" w:rsidP="00B15A91">
            <w:pPr>
              <w:widowControl w:val="0"/>
              <w:suppressAutoHyphens/>
              <w:spacing w:after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184E53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30.09.2027</w:t>
            </w:r>
          </w:p>
        </w:tc>
        <w:tc>
          <w:tcPr>
            <w:tcW w:w="2876" w:type="dxa"/>
          </w:tcPr>
          <w:p w14:paraId="09217D2F" w14:textId="6E7D4326" w:rsidR="00B15A91" w:rsidRPr="00184E53" w:rsidRDefault="00B15A91" w:rsidP="00B15A91">
            <w:pPr>
              <w:jc w:val="center"/>
              <w:rPr>
                <w:rFonts w:asciiTheme="minorHAnsi" w:hAnsiTheme="minorHAnsi" w:cstheme="minorHAnsi"/>
              </w:rPr>
            </w:pPr>
            <w:r w:rsidRPr="00184E53">
              <w:t>50 000,00</w:t>
            </w:r>
          </w:p>
        </w:tc>
      </w:tr>
      <w:tr w:rsidR="00184E53" w:rsidRPr="00184E53" w14:paraId="09EF282E" w14:textId="77777777" w:rsidTr="00B15A91">
        <w:tc>
          <w:tcPr>
            <w:tcW w:w="2404" w:type="dxa"/>
            <w:vMerge/>
          </w:tcPr>
          <w:p w14:paraId="0A23FAB9" w14:textId="77777777" w:rsidR="00B15A91" w:rsidRPr="00184E53" w:rsidRDefault="00B15A91" w:rsidP="009F1E9D">
            <w:pPr>
              <w:widowControl w:val="0"/>
              <w:numPr>
                <w:ilvl w:val="2"/>
                <w:numId w:val="16"/>
              </w:numPr>
              <w:suppressAutoHyphens/>
              <w:spacing w:after="0"/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356" w:type="dxa"/>
          </w:tcPr>
          <w:p w14:paraId="215635D8" w14:textId="77777777" w:rsidR="00B15A91" w:rsidRPr="00184E53" w:rsidRDefault="00B15A91" w:rsidP="00B15A91">
            <w:pPr>
              <w:widowControl w:val="0"/>
              <w:suppressAutoHyphens/>
              <w:spacing w:after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184E53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31.12.2027</w:t>
            </w:r>
          </w:p>
        </w:tc>
        <w:tc>
          <w:tcPr>
            <w:tcW w:w="2876" w:type="dxa"/>
          </w:tcPr>
          <w:p w14:paraId="035C6083" w14:textId="5685F959" w:rsidR="00B15A91" w:rsidRPr="00184E53" w:rsidRDefault="00B15A91" w:rsidP="00B15A91">
            <w:pPr>
              <w:jc w:val="center"/>
              <w:rPr>
                <w:rFonts w:asciiTheme="minorHAnsi" w:hAnsiTheme="minorHAnsi" w:cstheme="minorHAnsi"/>
              </w:rPr>
            </w:pPr>
            <w:r w:rsidRPr="00184E53">
              <w:t>50 000,00</w:t>
            </w:r>
          </w:p>
        </w:tc>
      </w:tr>
      <w:tr w:rsidR="00184E53" w:rsidRPr="00184E53" w14:paraId="4987C51C" w14:textId="77777777" w:rsidTr="00B15A91">
        <w:tc>
          <w:tcPr>
            <w:tcW w:w="2404" w:type="dxa"/>
            <w:vMerge w:val="restart"/>
          </w:tcPr>
          <w:p w14:paraId="36E53518" w14:textId="77777777" w:rsidR="0005467A" w:rsidRPr="00184E53" w:rsidRDefault="0005467A" w:rsidP="009F1E9D">
            <w:pPr>
              <w:widowControl w:val="0"/>
              <w:suppressAutoHyphens/>
              <w:spacing w:after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184E53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2028</w:t>
            </w:r>
          </w:p>
        </w:tc>
        <w:tc>
          <w:tcPr>
            <w:tcW w:w="3356" w:type="dxa"/>
          </w:tcPr>
          <w:p w14:paraId="12329F08" w14:textId="77777777" w:rsidR="0005467A" w:rsidRPr="00184E53" w:rsidRDefault="0005467A" w:rsidP="00B15A91">
            <w:pPr>
              <w:widowControl w:val="0"/>
              <w:suppressAutoHyphens/>
              <w:spacing w:after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184E53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31.03.2028</w:t>
            </w:r>
          </w:p>
        </w:tc>
        <w:tc>
          <w:tcPr>
            <w:tcW w:w="2876" w:type="dxa"/>
          </w:tcPr>
          <w:p w14:paraId="3B0BAA0F" w14:textId="1CA38A2B" w:rsidR="0005467A" w:rsidRPr="00184E53" w:rsidRDefault="00B15A91" w:rsidP="00B15A91">
            <w:pPr>
              <w:jc w:val="center"/>
              <w:rPr>
                <w:rFonts w:asciiTheme="minorHAnsi" w:hAnsiTheme="minorHAnsi" w:cstheme="minorHAnsi"/>
              </w:rPr>
            </w:pPr>
            <w:r w:rsidRPr="00184E53">
              <w:rPr>
                <w:rFonts w:asciiTheme="minorHAnsi" w:hAnsiTheme="minorHAnsi" w:cstheme="minorHAnsi"/>
              </w:rPr>
              <w:t>50 000,00</w:t>
            </w:r>
          </w:p>
        </w:tc>
      </w:tr>
      <w:tr w:rsidR="00184E53" w:rsidRPr="00184E53" w14:paraId="25C2F6D6" w14:textId="77777777" w:rsidTr="00B15A91">
        <w:tc>
          <w:tcPr>
            <w:tcW w:w="2404" w:type="dxa"/>
            <w:vMerge/>
          </w:tcPr>
          <w:p w14:paraId="78A19DD5" w14:textId="77777777" w:rsidR="00B15A91" w:rsidRPr="00184E53" w:rsidRDefault="00B15A91" w:rsidP="009F1E9D">
            <w:pPr>
              <w:widowControl w:val="0"/>
              <w:numPr>
                <w:ilvl w:val="2"/>
                <w:numId w:val="16"/>
              </w:numPr>
              <w:suppressAutoHyphens/>
              <w:spacing w:after="0"/>
              <w:ind w:left="0" w:firstLine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356" w:type="dxa"/>
          </w:tcPr>
          <w:p w14:paraId="6B30EC56" w14:textId="77777777" w:rsidR="00B15A91" w:rsidRPr="00184E53" w:rsidRDefault="00B15A91" w:rsidP="009F1E9D">
            <w:pPr>
              <w:widowControl w:val="0"/>
              <w:suppressAutoHyphens/>
              <w:spacing w:after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184E53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30.06.2028</w:t>
            </w:r>
          </w:p>
        </w:tc>
        <w:tc>
          <w:tcPr>
            <w:tcW w:w="2876" w:type="dxa"/>
          </w:tcPr>
          <w:p w14:paraId="4EE7981A" w14:textId="1D22B0CD" w:rsidR="00B15A91" w:rsidRPr="00184E53" w:rsidRDefault="00B15A91" w:rsidP="009F1E9D">
            <w:pPr>
              <w:jc w:val="center"/>
              <w:rPr>
                <w:rFonts w:asciiTheme="minorHAnsi" w:hAnsiTheme="minorHAnsi" w:cstheme="minorHAnsi"/>
              </w:rPr>
            </w:pPr>
            <w:r w:rsidRPr="00184E53">
              <w:t>50 000,00</w:t>
            </w:r>
          </w:p>
        </w:tc>
      </w:tr>
      <w:tr w:rsidR="00184E53" w:rsidRPr="00184E53" w14:paraId="23D98415" w14:textId="77777777" w:rsidTr="00B15A91">
        <w:tc>
          <w:tcPr>
            <w:tcW w:w="2404" w:type="dxa"/>
            <w:vMerge/>
          </w:tcPr>
          <w:p w14:paraId="43843DF8" w14:textId="77777777" w:rsidR="00B15A91" w:rsidRPr="00184E53" w:rsidRDefault="00B15A91" w:rsidP="009F1E9D">
            <w:pPr>
              <w:widowControl w:val="0"/>
              <w:numPr>
                <w:ilvl w:val="2"/>
                <w:numId w:val="16"/>
              </w:numPr>
              <w:suppressAutoHyphens/>
              <w:spacing w:after="0"/>
              <w:ind w:left="0" w:firstLine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356" w:type="dxa"/>
          </w:tcPr>
          <w:p w14:paraId="434A1ED9" w14:textId="77777777" w:rsidR="00B15A91" w:rsidRPr="00184E53" w:rsidRDefault="00B15A91" w:rsidP="009F1E9D">
            <w:pPr>
              <w:widowControl w:val="0"/>
              <w:suppressAutoHyphens/>
              <w:spacing w:after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184E53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30.09.2028</w:t>
            </w:r>
          </w:p>
        </w:tc>
        <w:tc>
          <w:tcPr>
            <w:tcW w:w="2876" w:type="dxa"/>
          </w:tcPr>
          <w:p w14:paraId="0D8E36D0" w14:textId="56E5769F" w:rsidR="00B15A91" w:rsidRPr="00184E53" w:rsidRDefault="00B15A91" w:rsidP="009F1E9D">
            <w:pPr>
              <w:jc w:val="center"/>
              <w:rPr>
                <w:rFonts w:asciiTheme="minorHAnsi" w:hAnsiTheme="minorHAnsi" w:cstheme="minorHAnsi"/>
              </w:rPr>
            </w:pPr>
            <w:r w:rsidRPr="00184E53">
              <w:t>50 000,00</w:t>
            </w:r>
          </w:p>
        </w:tc>
      </w:tr>
      <w:tr w:rsidR="00184E53" w:rsidRPr="00184E53" w14:paraId="6B817E8C" w14:textId="77777777" w:rsidTr="00B15A91">
        <w:tc>
          <w:tcPr>
            <w:tcW w:w="2404" w:type="dxa"/>
            <w:vMerge/>
          </w:tcPr>
          <w:p w14:paraId="6AACEE25" w14:textId="77777777" w:rsidR="00B15A91" w:rsidRPr="00184E53" w:rsidRDefault="00B15A91" w:rsidP="009F1E9D">
            <w:pPr>
              <w:widowControl w:val="0"/>
              <w:numPr>
                <w:ilvl w:val="2"/>
                <w:numId w:val="16"/>
              </w:numPr>
              <w:suppressAutoHyphens/>
              <w:spacing w:after="0"/>
              <w:ind w:left="0" w:firstLine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356" w:type="dxa"/>
          </w:tcPr>
          <w:p w14:paraId="0738FD74" w14:textId="77777777" w:rsidR="00B15A91" w:rsidRPr="00184E53" w:rsidRDefault="00B15A91" w:rsidP="009F1E9D">
            <w:pPr>
              <w:widowControl w:val="0"/>
              <w:suppressAutoHyphens/>
              <w:spacing w:after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184E53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31.12.2028</w:t>
            </w:r>
          </w:p>
        </w:tc>
        <w:tc>
          <w:tcPr>
            <w:tcW w:w="2876" w:type="dxa"/>
          </w:tcPr>
          <w:p w14:paraId="305FEFDB" w14:textId="3C049CE9" w:rsidR="00B15A91" w:rsidRPr="00184E53" w:rsidRDefault="00B15A91" w:rsidP="009F1E9D">
            <w:pPr>
              <w:jc w:val="center"/>
              <w:rPr>
                <w:rFonts w:asciiTheme="minorHAnsi" w:hAnsiTheme="minorHAnsi" w:cstheme="minorHAnsi"/>
              </w:rPr>
            </w:pPr>
            <w:r w:rsidRPr="00184E53">
              <w:t>50 000,00</w:t>
            </w:r>
          </w:p>
        </w:tc>
      </w:tr>
      <w:tr w:rsidR="00184E53" w:rsidRPr="00184E53" w14:paraId="1BE938B7" w14:textId="77777777" w:rsidTr="00B15A91">
        <w:tc>
          <w:tcPr>
            <w:tcW w:w="2404" w:type="dxa"/>
            <w:vMerge w:val="restart"/>
          </w:tcPr>
          <w:p w14:paraId="61E0A077" w14:textId="77777777" w:rsidR="00B15A91" w:rsidRPr="00184E53" w:rsidRDefault="00B15A91" w:rsidP="009F1E9D">
            <w:pPr>
              <w:widowControl w:val="0"/>
              <w:suppressAutoHyphens/>
              <w:spacing w:after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184E53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2029</w:t>
            </w:r>
          </w:p>
        </w:tc>
        <w:tc>
          <w:tcPr>
            <w:tcW w:w="3356" w:type="dxa"/>
          </w:tcPr>
          <w:p w14:paraId="0178ECBF" w14:textId="77777777" w:rsidR="00B15A91" w:rsidRPr="00184E53" w:rsidRDefault="00B15A91" w:rsidP="009F1E9D">
            <w:pPr>
              <w:widowControl w:val="0"/>
              <w:suppressAutoHyphens/>
              <w:spacing w:after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184E53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31.03.2029</w:t>
            </w:r>
          </w:p>
        </w:tc>
        <w:tc>
          <w:tcPr>
            <w:tcW w:w="2876" w:type="dxa"/>
          </w:tcPr>
          <w:p w14:paraId="171F0400" w14:textId="180466BF" w:rsidR="00B15A91" w:rsidRPr="00184E53" w:rsidRDefault="00B15A91" w:rsidP="009F1E9D">
            <w:pPr>
              <w:jc w:val="center"/>
              <w:rPr>
                <w:rFonts w:asciiTheme="minorHAnsi" w:hAnsiTheme="minorHAnsi" w:cstheme="minorHAnsi"/>
              </w:rPr>
            </w:pPr>
            <w:r w:rsidRPr="00184E53">
              <w:t>50 000,00</w:t>
            </w:r>
          </w:p>
        </w:tc>
      </w:tr>
      <w:tr w:rsidR="00184E53" w:rsidRPr="00184E53" w14:paraId="0394A53B" w14:textId="77777777" w:rsidTr="00B15A91">
        <w:tc>
          <w:tcPr>
            <w:tcW w:w="2404" w:type="dxa"/>
            <w:vMerge/>
          </w:tcPr>
          <w:p w14:paraId="5D3172BF" w14:textId="77777777" w:rsidR="00B15A91" w:rsidRPr="00184E53" w:rsidRDefault="00B15A91" w:rsidP="009F1E9D">
            <w:pPr>
              <w:widowControl w:val="0"/>
              <w:numPr>
                <w:ilvl w:val="2"/>
                <w:numId w:val="16"/>
              </w:numPr>
              <w:suppressAutoHyphens/>
              <w:spacing w:after="0"/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356" w:type="dxa"/>
          </w:tcPr>
          <w:p w14:paraId="4D0BFCAA" w14:textId="77777777" w:rsidR="00B15A91" w:rsidRPr="00184E53" w:rsidRDefault="00B15A91" w:rsidP="009F1E9D">
            <w:pPr>
              <w:widowControl w:val="0"/>
              <w:suppressAutoHyphens/>
              <w:spacing w:after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184E53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30.06.2029</w:t>
            </w:r>
          </w:p>
        </w:tc>
        <w:tc>
          <w:tcPr>
            <w:tcW w:w="2876" w:type="dxa"/>
          </w:tcPr>
          <w:p w14:paraId="5FE8DDDF" w14:textId="7BE66787" w:rsidR="00B15A91" w:rsidRPr="00184E53" w:rsidRDefault="00B15A91" w:rsidP="009F1E9D">
            <w:pPr>
              <w:jc w:val="center"/>
              <w:rPr>
                <w:rFonts w:asciiTheme="minorHAnsi" w:hAnsiTheme="minorHAnsi" w:cstheme="minorHAnsi"/>
              </w:rPr>
            </w:pPr>
            <w:r w:rsidRPr="00184E53">
              <w:t>50 000,00</w:t>
            </w:r>
          </w:p>
        </w:tc>
      </w:tr>
      <w:tr w:rsidR="00184E53" w:rsidRPr="00184E53" w14:paraId="7DF82EAB" w14:textId="77777777" w:rsidTr="00B15A91">
        <w:tc>
          <w:tcPr>
            <w:tcW w:w="2404" w:type="dxa"/>
            <w:vMerge/>
          </w:tcPr>
          <w:p w14:paraId="78938D84" w14:textId="77777777" w:rsidR="00B15A91" w:rsidRPr="00184E53" w:rsidRDefault="00B15A91" w:rsidP="009F1E9D">
            <w:pPr>
              <w:widowControl w:val="0"/>
              <w:numPr>
                <w:ilvl w:val="2"/>
                <w:numId w:val="16"/>
              </w:numPr>
              <w:suppressAutoHyphens/>
              <w:spacing w:after="0"/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356" w:type="dxa"/>
          </w:tcPr>
          <w:p w14:paraId="4FA8ECED" w14:textId="77777777" w:rsidR="00B15A91" w:rsidRPr="00184E53" w:rsidRDefault="00B15A91" w:rsidP="009F1E9D">
            <w:pPr>
              <w:widowControl w:val="0"/>
              <w:suppressAutoHyphens/>
              <w:spacing w:after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184E53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30.09.2029</w:t>
            </w:r>
          </w:p>
        </w:tc>
        <w:tc>
          <w:tcPr>
            <w:tcW w:w="2876" w:type="dxa"/>
          </w:tcPr>
          <w:p w14:paraId="1E961033" w14:textId="511EA472" w:rsidR="00B15A91" w:rsidRPr="00184E53" w:rsidRDefault="00B15A91" w:rsidP="009F1E9D">
            <w:pPr>
              <w:jc w:val="center"/>
              <w:rPr>
                <w:rFonts w:asciiTheme="minorHAnsi" w:hAnsiTheme="minorHAnsi" w:cstheme="minorHAnsi"/>
              </w:rPr>
            </w:pPr>
            <w:r w:rsidRPr="00184E53">
              <w:t>50 000,00</w:t>
            </w:r>
          </w:p>
        </w:tc>
      </w:tr>
      <w:tr w:rsidR="00184E53" w:rsidRPr="00184E53" w14:paraId="24D6A83F" w14:textId="77777777" w:rsidTr="00B15A91">
        <w:tc>
          <w:tcPr>
            <w:tcW w:w="2404" w:type="dxa"/>
            <w:vMerge/>
          </w:tcPr>
          <w:p w14:paraId="35235487" w14:textId="77777777" w:rsidR="00B15A91" w:rsidRPr="00184E53" w:rsidRDefault="00B15A91" w:rsidP="009F1E9D">
            <w:pPr>
              <w:widowControl w:val="0"/>
              <w:numPr>
                <w:ilvl w:val="2"/>
                <w:numId w:val="16"/>
              </w:numPr>
              <w:suppressAutoHyphens/>
              <w:spacing w:after="0"/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356" w:type="dxa"/>
          </w:tcPr>
          <w:p w14:paraId="276E8301" w14:textId="77777777" w:rsidR="00B15A91" w:rsidRPr="00184E53" w:rsidRDefault="00B15A91" w:rsidP="009F1E9D">
            <w:pPr>
              <w:widowControl w:val="0"/>
              <w:suppressAutoHyphens/>
              <w:spacing w:after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184E53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31.12.2029</w:t>
            </w:r>
          </w:p>
        </w:tc>
        <w:tc>
          <w:tcPr>
            <w:tcW w:w="2876" w:type="dxa"/>
          </w:tcPr>
          <w:p w14:paraId="55A48D89" w14:textId="1F9793BD" w:rsidR="00B15A91" w:rsidRPr="00184E53" w:rsidRDefault="00B15A91" w:rsidP="009F1E9D">
            <w:pPr>
              <w:jc w:val="center"/>
              <w:rPr>
                <w:rFonts w:asciiTheme="minorHAnsi" w:hAnsiTheme="minorHAnsi" w:cstheme="minorHAnsi"/>
              </w:rPr>
            </w:pPr>
            <w:r w:rsidRPr="00184E53">
              <w:t>50 000,00</w:t>
            </w:r>
          </w:p>
        </w:tc>
      </w:tr>
      <w:tr w:rsidR="00184E53" w:rsidRPr="00184E53" w14:paraId="0396695E" w14:textId="77777777" w:rsidTr="00B15A91">
        <w:tc>
          <w:tcPr>
            <w:tcW w:w="2404" w:type="dxa"/>
            <w:vMerge w:val="restart"/>
          </w:tcPr>
          <w:p w14:paraId="5A014CCE" w14:textId="77777777" w:rsidR="00B15A91" w:rsidRPr="00184E53" w:rsidRDefault="00B15A91" w:rsidP="009F1E9D">
            <w:pPr>
              <w:widowControl w:val="0"/>
              <w:suppressAutoHyphens/>
              <w:spacing w:after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184E53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2030</w:t>
            </w:r>
          </w:p>
        </w:tc>
        <w:tc>
          <w:tcPr>
            <w:tcW w:w="3356" w:type="dxa"/>
          </w:tcPr>
          <w:p w14:paraId="7EEC6575" w14:textId="77777777" w:rsidR="00B15A91" w:rsidRPr="00184E53" w:rsidRDefault="00B15A91" w:rsidP="009F1E9D">
            <w:pPr>
              <w:jc w:val="center"/>
              <w:rPr>
                <w:rFonts w:asciiTheme="minorHAnsi" w:hAnsiTheme="minorHAnsi" w:cstheme="minorHAnsi"/>
              </w:rPr>
            </w:pPr>
            <w:r w:rsidRPr="00184E53">
              <w:rPr>
                <w:rFonts w:asciiTheme="minorHAnsi" w:hAnsiTheme="minorHAnsi" w:cstheme="minorHAnsi"/>
              </w:rPr>
              <w:t>31.03.2030</w:t>
            </w:r>
          </w:p>
        </w:tc>
        <w:tc>
          <w:tcPr>
            <w:tcW w:w="2876" w:type="dxa"/>
          </w:tcPr>
          <w:p w14:paraId="4DFD258D" w14:textId="150B89D6" w:rsidR="00B15A91" w:rsidRPr="00184E53" w:rsidRDefault="00B15A91" w:rsidP="009F1E9D">
            <w:pPr>
              <w:jc w:val="center"/>
              <w:rPr>
                <w:rFonts w:asciiTheme="minorHAnsi" w:hAnsiTheme="minorHAnsi" w:cstheme="minorHAnsi"/>
              </w:rPr>
            </w:pPr>
            <w:r w:rsidRPr="00184E53">
              <w:t>50 000,00</w:t>
            </w:r>
          </w:p>
        </w:tc>
      </w:tr>
      <w:tr w:rsidR="00184E53" w:rsidRPr="00184E53" w14:paraId="2EFEAE7A" w14:textId="77777777" w:rsidTr="00B15A91">
        <w:tc>
          <w:tcPr>
            <w:tcW w:w="2404" w:type="dxa"/>
            <w:vMerge/>
          </w:tcPr>
          <w:p w14:paraId="3C54F824" w14:textId="77777777" w:rsidR="00B15A91" w:rsidRPr="00184E53" w:rsidRDefault="00B15A91" w:rsidP="009F1E9D">
            <w:pPr>
              <w:widowControl w:val="0"/>
              <w:numPr>
                <w:ilvl w:val="2"/>
                <w:numId w:val="16"/>
              </w:numPr>
              <w:suppressAutoHyphens/>
              <w:spacing w:after="0"/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356" w:type="dxa"/>
          </w:tcPr>
          <w:p w14:paraId="22C05160" w14:textId="77777777" w:rsidR="00B15A91" w:rsidRPr="00184E53" w:rsidRDefault="00B15A91" w:rsidP="009F1E9D">
            <w:pPr>
              <w:jc w:val="center"/>
              <w:rPr>
                <w:rFonts w:asciiTheme="minorHAnsi" w:hAnsiTheme="minorHAnsi" w:cstheme="minorHAnsi"/>
              </w:rPr>
            </w:pPr>
            <w:r w:rsidRPr="00184E53">
              <w:rPr>
                <w:rFonts w:asciiTheme="minorHAnsi" w:hAnsiTheme="minorHAnsi" w:cstheme="minorHAnsi"/>
              </w:rPr>
              <w:t>30.06.2030</w:t>
            </w:r>
          </w:p>
        </w:tc>
        <w:tc>
          <w:tcPr>
            <w:tcW w:w="2876" w:type="dxa"/>
          </w:tcPr>
          <w:p w14:paraId="46FE909D" w14:textId="76B397DA" w:rsidR="00B15A91" w:rsidRPr="00184E53" w:rsidRDefault="00B15A91" w:rsidP="009F1E9D">
            <w:pPr>
              <w:jc w:val="center"/>
              <w:rPr>
                <w:rFonts w:asciiTheme="minorHAnsi" w:hAnsiTheme="minorHAnsi" w:cstheme="minorHAnsi"/>
              </w:rPr>
            </w:pPr>
            <w:r w:rsidRPr="00184E53">
              <w:t>50 000,00</w:t>
            </w:r>
          </w:p>
        </w:tc>
      </w:tr>
      <w:tr w:rsidR="00184E53" w:rsidRPr="00184E53" w14:paraId="2F54C9A3" w14:textId="77777777" w:rsidTr="00B15A91">
        <w:tc>
          <w:tcPr>
            <w:tcW w:w="2404" w:type="dxa"/>
            <w:vMerge/>
          </w:tcPr>
          <w:p w14:paraId="7B78572F" w14:textId="77777777" w:rsidR="00B15A91" w:rsidRPr="00184E53" w:rsidRDefault="00B15A91" w:rsidP="009F1E9D">
            <w:pPr>
              <w:widowControl w:val="0"/>
              <w:numPr>
                <w:ilvl w:val="2"/>
                <w:numId w:val="16"/>
              </w:numPr>
              <w:suppressAutoHyphens/>
              <w:spacing w:after="0"/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356" w:type="dxa"/>
          </w:tcPr>
          <w:p w14:paraId="52B5903F" w14:textId="77777777" w:rsidR="00B15A91" w:rsidRPr="00184E53" w:rsidRDefault="00B15A91" w:rsidP="009F1E9D">
            <w:pPr>
              <w:jc w:val="center"/>
              <w:rPr>
                <w:rFonts w:asciiTheme="minorHAnsi" w:hAnsiTheme="minorHAnsi" w:cstheme="minorHAnsi"/>
              </w:rPr>
            </w:pPr>
            <w:r w:rsidRPr="00184E53">
              <w:rPr>
                <w:rFonts w:asciiTheme="minorHAnsi" w:hAnsiTheme="minorHAnsi" w:cstheme="minorHAnsi"/>
              </w:rPr>
              <w:t>30.09.2030</w:t>
            </w:r>
          </w:p>
        </w:tc>
        <w:tc>
          <w:tcPr>
            <w:tcW w:w="2876" w:type="dxa"/>
          </w:tcPr>
          <w:p w14:paraId="1A6BA990" w14:textId="62D5807A" w:rsidR="00B15A91" w:rsidRPr="00184E53" w:rsidRDefault="00B15A91" w:rsidP="009F1E9D">
            <w:pPr>
              <w:jc w:val="center"/>
              <w:rPr>
                <w:rFonts w:asciiTheme="minorHAnsi" w:hAnsiTheme="minorHAnsi" w:cstheme="minorHAnsi"/>
              </w:rPr>
            </w:pPr>
            <w:r w:rsidRPr="00184E53">
              <w:t>50 000,00</w:t>
            </w:r>
          </w:p>
        </w:tc>
      </w:tr>
      <w:tr w:rsidR="00184E53" w:rsidRPr="00184E53" w14:paraId="3C1E8AAD" w14:textId="77777777" w:rsidTr="00B15A91">
        <w:tc>
          <w:tcPr>
            <w:tcW w:w="2404" w:type="dxa"/>
            <w:vMerge/>
          </w:tcPr>
          <w:p w14:paraId="62C84143" w14:textId="77777777" w:rsidR="00B15A91" w:rsidRPr="00184E53" w:rsidRDefault="00B15A91" w:rsidP="009F1E9D">
            <w:pPr>
              <w:widowControl w:val="0"/>
              <w:numPr>
                <w:ilvl w:val="2"/>
                <w:numId w:val="16"/>
              </w:numPr>
              <w:suppressAutoHyphens/>
              <w:spacing w:after="0"/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356" w:type="dxa"/>
          </w:tcPr>
          <w:p w14:paraId="377C9962" w14:textId="77777777" w:rsidR="00B15A91" w:rsidRPr="00184E53" w:rsidRDefault="00B15A91" w:rsidP="009F1E9D">
            <w:pPr>
              <w:jc w:val="center"/>
              <w:rPr>
                <w:rFonts w:asciiTheme="minorHAnsi" w:hAnsiTheme="minorHAnsi" w:cstheme="minorHAnsi"/>
              </w:rPr>
            </w:pPr>
            <w:r w:rsidRPr="00184E53">
              <w:rPr>
                <w:rFonts w:asciiTheme="minorHAnsi" w:hAnsiTheme="minorHAnsi" w:cstheme="minorHAnsi"/>
              </w:rPr>
              <w:t>31.12.2030</w:t>
            </w:r>
          </w:p>
        </w:tc>
        <w:tc>
          <w:tcPr>
            <w:tcW w:w="2876" w:type="dxa"/>
          </w:tcPr>
          <w:p w14:paraId="4215099C" w14:textId="33AEB2F2" w:rsidR="00B15A91" w:rsidRPr="00184E53" w:rsidRDefault="00B15A91" w:rsidP="009F1E9D">
            <w:pPr>
              <w:jc w:val="center"/>
              <w:rPr>
                <w:rFonts w:asciiTheme="minorHAnsi" w:hAnsiTheme="minorHAnsi" w:cstheme="minorHAnsi"/>
              </w:rPr>
            </w:pPr>
            <w:r w:rsidRPr="00184E53">
              <w:t>50 000,00</w:t>
            </w:r>
          </w:p>
        </w:tc>
      </w:tr>
      <w:tr w:rsidR="00184E53" w:rsidRPr="00184E53" w14:paraId="500B3771" w14:textId="77777777" w:rsidTr="00B15A91">
        <w:tc>
          <w:tcPr>
            <w:tcW w:w="2404" w:type="dxa"/>
            <w:vMerge w:val="restart"/>
          </w:tcPr>
          <w:p w14:paraId="7ABAE2FD" w14:textId="77777777" w:rsidR="00B15A91" w:rsidRPr="00184E53" w:rsidRDefault="00B15A91" w:rsidP="009F1E9D">
            <w:pPr>
              <w:widowControl w:val="0"/>
              <w:suppressAutoHyphens/>
              <w:spacing w:after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184E53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2031</w:t>
            </w:r>
          </w:p>
        </w:tc>
        <w:tc>
          <w:tcPr>
            <w:tcW w:w="3356" w:type="dxa"/>
          </w:tcPr>
          <w:p w14:paraId="6EA30370" w14:textId="77777777" w:rsidR="00B15A91" w:rsidRPr="00184E53" w:rsidRDefault="00B15A91" w:rsidP="009F1E9D">
            <w:pPr>
              <w:widowControl w:val="0"/>
              <w:suppressAutoHyphens/>
              <w:spacing w:after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184E53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31.03.2031</w:t>
            </w:r>
          </w:p>
        </w:tc>
        <w:tc>
          <w:tcPr>
            <w:tcW w:w="2876" w:type="dxa"/>
          </w:tcPr>
          <w:p w14:paraId="7EC7BF84" w14:textId="5013B399" w:rsidR="00B15A91" w:rsidRPr="00184E53" w:rsidRDefault="00B15A91" w:rsidP="009F1E9D">
            <w:pPr>
              <w:jc w:val="center"/>
              <w:rPr>
                <w:rFonts w:asciiTheme="minorHAnsi" w:hAnsiTheme="minorHAnsi" w:cstheme="minorHAnsi"/>
              </w:rPr>
            </w:pPr>
            <w:r w:rsidRPr="00184E53">
              <w:t>50 000,00</w:t>
            </w:r>
          </w:p>
        </w:tc>
      </w:tr>
      <w:tr w:rsidR="00184E53" w:rsidRPr="00184E53" w14:paraId="7325EB12" w14:textId="77777777" w:rsidTr="00B15A91">
        <w:tc>
          <w:tcPr>
            <w:tcW w:w="2404" w:type="dxa"/>
            <w:vMerge/>
          </w:tcPr>
          <w:p w14:paraId="595ADA11" w14:textId="77777777" w:rsidR="00B15A91" w:rsidRPr="00184E53" w:rsidRDefault="00B15A91" w:rsidP="009F1E9D">
            <w:pPr>
              <w:widowControl w:val="0"/>
              <w:numPr>
                <w:ilvl w:val="2"/>
                <w:numId w:val="16"/>
              </w:numPr>
              <w:suppressAutoHyphens/>
              <w:spacing w:after="0"/>
              <w:ind w:left="0" w:firstLine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356" w:type="dxa"/>
          </w:tcPr>
          <w:p w14:paraId="0D6CAD39" w14:textId="77777777" w:rsidR="00B15A91" w:rsidRPr="00184E53" w:rsidRDefault="00B15A91" w:rsidP="009F1E9D">
            <w:pPr>
              <w:widowControl w:val="0"/>
              <w:suppressAutoHyphens/>
              <w:spacing w:after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184E53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30.06.2031</w:t>
            </w:r>
          </w:p>
        </w:tc>
        <w:tc>
          <w:tcPr>
            <w:tcW w:w="2876" w:type="dxa"/>
          </w:tcPr>
          <w:p w14:paraId="1D3E1E87" w14:textId="1EDDCB93" w:rsidR="00B15A91" w:rsidRPr="00184E53" w:rsidRDefault="00B15A91" w:rsidP="009F1E9D">
            <w:pPr>
              <w:jc w:val="center"/>
              <w:rPr>
                <w:rFonts w:asciiTheme="minorHAnsi" w:hAnsiTheme="minorHAnsi" w:cstheme="minorHAnsi"/>
              </w:rPr>
            </w:pPr>
            <w:r w:rsidRPr="00184E53">
              <w:t>50 000,00</w:t>
            </w:r>
          </w:p>
        </w:tc>
      </w:tr>
      <w:tr w:rsidR="00184E53" w:rsidRPr="00184E53" w14:paraId="5F3BF663" w14:textId="77777777" w:rsidTr="00B15A91">
        <w:tc>
          <w:tcPr>
            <w:tcW w:w="2404" w:type="dxa"/>
            <w:vMerge/>
          </w:tcPr>
          <w:p w14:paraId="10B7FD10" w14:textId="77777777" w:rsidR="00B15A91" w:rsidRPr="00184E53" w:rsidRDefault="00B15A91" w:rsidP="009F1E9D">
            <w:pPr>
              <w:widowControl w:val="0"/>
              <w:numPr>
                <w:ilvl w:val="2"/>
                <w:numId w:val="16"/>
              </w:numPr>
              <w:suppressAutoHyphens/>
              <w:spacing w:after="0"/>
              <w:ind w:left="0" w:firstLine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356" w:type="dxa"/>
          </w:tcPr>
          <w:p w14:paraId="7D741B76" w14:textId="77777777" w:rsidR="00B15A91" w:rsidRPr="00184E53" w:rsidRDefault="00B15A91" w:rsidP="009F1E9D">
            <w:pPr>
              <w:widowControl w:val="0"/>
              <w:suppressAutoHyphens/>
              <w:spacing w:after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184E53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30.09.2031</w:t>
            </w:r>
          </w:p>
        </w:tc>
        <w:tc>
          <w:tcPr>
            <w:tcW w:w="2876" w:type="dxa"/>
          </w:tcPr>
          <w:p w14:paraId="6A4E7719" w14:textId="3DD79BD2" w:rsidR="00B15A91" w:rsidRPr="00184E53" w:rsidRDefault="00B15A91" w:rsidP="009F1E9D">
            <w:pPr>
              <w:jc w:val="center"/>
              <w:rPr>
                <w:rFonts w:asciiTheme="minorHAnsi" w:hAnsiTheme="minorHAnsi" w:cstheme="minorHAnsi"/>
              </w:rPr>
            </w:pPr>
            <w:r w:rsidRPr="00184E53">
              <w:t>50 000,00</w:t>
            </w:r>
          </w:p>
        </w:tc>
      </w:tr>
      <w:tr w:rsidR="00184E53" w:rsidRPr="00184E53" w14:paraId="6EF3441B" w14:textId="77777777" w:rsidTr="00B15A91">
        <w:tc>
          <w:tcPr>
            <w:tcW w:w="2404" w:type="dxa"/>
            <w:vMerge/>
          </w:tcPr>
          <w:p w14:paraId="1A681AEB" w14:textId="77777777" w:rsidR="00B15A91" w:rsidRPr="00184E53" w:rsidRDefault="00B15A91" w:rsidP="009F1E9D">
            <w:pPr>
              <w:widowControl w:val="0"/>
              <w:numPr>
                <w:ilvl w:val="2"/>
                <w:numId w:val="16"/>
              </w:numPr>
              <w:suppressAutoHyphens/>
              <w:spacing w:after="0"/>
              <w:ind w:left="0" w:firstLine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356" w:type="dxa"/>
          </w:tcPr>
          <w:p w14:paraId="26DD72E1" w14:textId="77777777" w:rsidR="00B15A91" w:rsidRPr="00184E53" w:rsidRDefault="00B15A91" w:rsidP="009F1E9D">
            <w:pPr>
              <w:widowControl w:val="0"/>
              <w:suppressAutoHyphens/>
              <w:spacing w:after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184E53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31.12.2031</w:t>
            </w:r>
          </w:p>
        </w:tc>
        <w:tc>
          <w:tcPr>
            <w:tcW w:w="2876" w:type="dxa"/>
          </w:tcPr>
          <w:p w14:paraId="188CDC7C" w14:textId="1381A3D4" w:rsidR="00B15A91" w:rsidRPr="00184E53" w:rsidRDefault="00B15A91" w:rsidP="009F1E9D">
            <w:pPr>
              <w:jc w:val="center"/>
              <w:rPr>
                <w:rFonts w:asciiTheme="minorHAnsi" w:hAnsiTheme="minorHAnsi" w:cstheme="minorHAnsi"/>
              </w:rPr>
            </w:pPr>
            <w:r w:rsidRPr="00184E53">
              <w:t>50 000,00</w:t>
            </w:r>
          </w:p>
        </w:tc>
      </w:tr>
      <w:tr w:rsidR="00184E53" w:rsidRPr="00184E53" w14:paraId="31FFEAA1" w14:textId="77777777" w:rsidTr="00B15A91">
        <w:tc>
          <w:tcPr>
            <w:tcW w:w="2404" w:type="dxa"/>
            <w:vMerge w:val="restart"/>
          </w:tcPr>
          <w:p w14:paraId="0588AF75" w14:textId="77777777" w:rsidR="00B15A91" w:rsidRPr="00184E53" w:rsidRDefault="00B15A91" w:rsidP="009F1E9D">
            <w:pPr>
              <w:widowControl w:val="0"/>
              <w:suppressAutoHyphens/>
              <w:spacing w:after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184E53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2032</w:t>
            </w:r>
          </w:p>
        </w:tc>
        <w:tc>
          <w:tcPr>
            <w:tcW w:w="3356" w:type="dxa"/>
          </w:tcPr>
          <w:p w14:paraId="67BFC17E" w14:textId="77777777" w:rsidR="00B15A91" w:rsidRPr="00184E53" w:rsidRDefault="00B15A91" w:rsidP="009F1E9D">
            <w:pPr>
              <w:widowControl w:val="0"/>
              <w:suppressAutoHyphens/>
              <w:spacing w:after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184E53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31.03.2032</w:t>
            </w:r>
          </w:p>
        </w:tc>
        <w:tc>
          <w:tcPr>
            <w:tcW w:w="2876" w:type="dxa"/>
          </w:tcPr>
          <w:p w14:paraId="426EDC22" w14:textId="6F76BC00" w:rsidR="00B15A91" w:rsidRPr="00184E53" w:rsidRDefault="00B15A91" w:rsidP="009F1E9D">
            <w:pPr>
              <w:jc w:val="center"/>
              <w:rPr>
                <w:rFonts w:asciiTheme="minorHAnsi" w:hAnsiTheme="minorHAnsi" w:cstheme="minorHAnsi"/>
              </w:rPr>
            </w:pPr>
            <w:r w:rsidRPr="00184E53">
              <w:t>50 000,00</w:t>
            </w:r>
          </w:p>
        </w:tc>
      </w:tr>
      <w:tr w:rsidR="00184E53" w:rsidRPr="00184E53" w14:paraId="278A12F5" w14:textId="77777777" w:rsidTr="00B15A91">
        <w:tc>
          <w:tcPr>
            <w:tcW w:w="2404" w:type="dxa"/>
            <w:vMerge/>
          </w:tcPr>
          <w:p w14:paraId="41D8FA01" w14:textId="77777777" w:rsidR="00B15A91" w:rsidRPr="00184E53" w:rsidRDefault="00B15A91" w:rsidP="009F1E9D">
            <w:pPr>
              <w:widowControl w:val="0"/>
              <w:numPr>
                <w:ilvl w:val="2"/>
                <w:numId w:val="16"/>
              </w:numPr>
              <w:suppressAutoHyphens/>
              <w:spacing w:after="0"/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356" w:type="dxa"/>
          </w:tcPr>
          <w:p w14:paraId="3BFBD832" w14:textId="77777777" w:rsidR="00B15A91" w:rsidRPr="00184E53" w:rsidRDefault="00B15A91" w:rsidP="009F1E9D">
            <w:pPr>
              <w:widowControl w:val="0"/>
              <w:suppressAutoHyphens/>
              <w:spacing w:after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184E53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30.06.2032</w:t>
            </w:r>
          </w:p>
        </w:tc>
        <w:tc>
          <w:tcPr>
            <w:tcW w:w="2876" w:type="dxa"/>
          </w:tcPr>
          <w:p w14:paraId="47A1DC37" w14:textId="391750D9" w:rsidR="00B15A91" w:rsidRPr="00184E53" w:rsidRDefault="00B15A91" w:rsidP="009F1E9D">
            <w:pPr>
              <w:jc w:val="center"/>
              <w:rPr>
                <w:rFonts w:asciiTheme="minorHAnsi" w:hAnsiTheme="minorHAnsi" w:cstheme="minorHAnsi"/>
              </w:rPr>
            </w:pPr>
            <w:r w:rsidRPr="00184E53">
              <w:t>50 000,00</w:t>
            </w:r>
          </w:p>
        </w:tc>
      </w:tr>
      <w:tr w:rsidR="00184E53" w:rsidRPr="00184E53" w14:paraId="3DB7BB8D" w14:textId="77777777" w:rsidTr="00B15A91">
        <w:tc>
          <w:tcPr>
            <w:tcW w:w="2404" w:type="dxa"/>
            <w:vMerge/>
          </w:tcPr>
          <w:p w14:paraId="770606D6" w14:textId="77777777" w:rsidR="00B15A91" w:rsidRPr="00184E53" w:rsidRDefault="00B15A91" w:rsidP="009F1E9D">
            <w:pPr>
              <w:widowControl w:val="0"/>
              <w:numPr>
                <w:ilvl w:val="2"/>
                <w:numId w:val="16"/>
              </w:numPr>
              <w:suppressAutoHyphens/>
              <w:spacing w:after="0"/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356" w:type="dxa"/>
          </w:tcPr>
          <w:p w14:paraId="3D4124AC" w14:textId="77777777" w:rsidR="00B15A91" w:rsidRPr="00184E53" w:rsidRDefault="00B15A91" w:rsidP="009F1E9D">
            <w:pPr>
              <w:widowControl w:val="0"/>
              <w:suppressAutoHyphens/>
              <w:spacing w:after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184E53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30.09.2032</w:t>
            </w:r>
          </w:p>
        </w:tc>
        <w:tc>
          <w:tcPr>
            <w:tcW w:w="2876" w:type="dxa"/>
          </w:tcPr>
          <w:p w14:paraId="0728A7BD" w14:textId="4E85709E" w:rsidR="00B15A91" w:rsidRPr="00184E53" w:rsidRDefault="00B15A91" w:rsidP="009F1E9D">
            <w:pPr>
              <w:jc w:val="center"/>
              <w:rPr>
                <w:rFonts w:asciiTheme="minorHAnsi" w:hAnsiTheme="minorHAnsi" w:cstheme="minorHAnsi"/>
              </w:rPr>
            </w:pPr>
            <w:r w:rsidRPr="00184E53">
              <w:t>50 000,00</w:t>
            </w:r>
          </w:p>
        </w:tc>
      </w:tr>
      <w:tr w:rsidR="00184E53" w:rsidRPr="00184E53" w14:paraId="02C5F191" w14:textId="77777777" w:rsidTr="00B15A91">
        <w:tc>
          <w:tcPr>
            <w:tcW w:w="2404" w:type="dxa"/>
            <w:vMerge/>
          </w:tcPr>
          <w:p w14:paraId="4CA2EB69" w14:textId="77777777" w:rsidR="00B15A91" w:rsidRPr="00184E53" w:rsidRDefault="00B15A91" w:rsidP="009F1E9D">
            <w:pPr>
              <w:widowControl w:val="0"/>
              <w:numPr>
                <w:ilvl w:val="2"/>
                <w:numId w:val="16"/>
              </w:numPr>
              <w:suppressAutoHyphens/>
              <w:spacing w:after="0"/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356" w:type="dxa"/>
          </w:tcPr>
          <w:p w14:paraId="212DF729" w14:textId="77777777" w:rsidR="00B15A91" w:rsidRPr="00184E53" w:rsidRDefault="00B15A91" w:rsidP="009F1E9D">
            <w:pPr>
              <w:widowControl w:val="0"/>
              <w:suppressAutoHyphens/>
              <w:spacing w:after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184E53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31.12.2032</w:t>
            </w:r>
          </w:p>
        </w:tc>
        <w:tc>
          <w:tcPr>
            <w:tcW w:w="2876" w:type="dxa"/>
          </w:tcPr>
          <w:p w14:paraId="7B6F9577" w14:textId="703E4ACB" w:rsidR="00B15A91" w:rsidRPr="00184E53" w:rsidRDefault="00B15A91" w:rsidP="009F1E9D">
            <w:pPr>
              <w:jc w:val="center"/>
              <w:rPr>
                <w:rFonts w:asciiTheme="minorHAnsi" w:hAnsiTheme="minorHAnsi" w:cstheme="minorHAnsi"/>
              </w:rPr>
            </w:pPr>
            <w:r w:rsidRPr="00184E53">
              <w:t>50 000,00</w:t>
            </w:r>
          </w:p>
        </w:tc>
      </w:tr>
      <w:tr w:rsidR="00184E53" w:rsidRPr="00184E53" w14:paraId="52B071E8" w14:textId="77777777" w:rsidTr="00B15A91">
        <w:tc>
          <w:tcPr>
            <w:tcW w:w="2404" w:type="dxa"/>
            <w:vMerge w:val="restart"/>
          </w:tcPr>
          <w:p w14:paraId="7ED0FA8C" w14:textId="77777777" w:rsidR="00B15A91" w:rsidRPr="00184E53" w:rsidRDefault="00B15A91" w:rsidP="009F1E9D">
            <w:pPr>
              <w:widowControl w:val="0"/>
              <w:suppressAutoHyphens/>
              <w:spacing w:after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184E53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2033</w:t>
            </w:r>
          </w:p>
        </w:tc>
        <w:tc>
          <w:tcPr>
            <w:tcW w:w="3356" w:type="dxa"/>
          </w:tcPr>
          <w:p w14:paraId="3228D9E1" w14:textId="77777777" w:rsidR="00B15A91" w:rsidRPr="00184E53" w:rsidRDefault="00B15A91" w:rsidP="009F1E9D">
            <w:pPr>
              <w:widowControl w:val="0"/>
              <w:suppressAutoHyphens/>
              <w:spacing w:after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184E53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31.03.2033</w:t>
            </w:r>
          </w:p>
        </w:tc>
        <w:tc>
          <w:tcPr>
            <w:tcW w:w="2876" w:type="dxa"/>
          </w:tcPr>
          <w:p w14:paraId="643B5172" w14:textId="20C82F15" w:rsidR="00B15A91" w:rsidRPr="00184E53" w:rsidRDefault="00B15A91" w:rsidP="009F1E9D">
            <w:pPr>
              <w:jc w:val="center"/>
              <w:rPr>
                <w:rFonts w:asciiTheme="minorHAnsi" w:hAnsiTheme="minorHAnsi" w:cstheme="minorHAnsi"/>
              </w:rPr>
            </w:pPr>
            <w:r w:rsidRPr="00184E53">
              <w:t>50 000,00</w:t>
            </w:r>
          </w:p>
        </w:tc>
      </w:tr>
      <w:tr w:rsidR="00184E53" w:rsidRPr="00184E53" w14:paraId="53A0E867" w14:textId="77777777" w:rsidTr="00B15A91">
        <w:tc>
          <w:tcPr>
            <w:tcW w:w="2404" w:type="dxa"/>
            <w:vMerge/>
          </w:tcPr>
          <w:p w14:paraId="560EB5E9" w14:textId="77777777" w:rsidR="00B15A91" w:rsidRPr="00184E53" w:rsidRDefault="00B15A91" w:rsidP="009F1E9D">
            <w:pPr>
              <w:widowControl w:val="0"/>
              <w:numPr>
                <w:ilvl w:val="2"/>
                <w:numId w:val="16"/>
              </w:numPr>
              <w:suppressAutoHyphens/>
              <w:spacing w:after="0"/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356" w:type="dxa"/>
          </w:tcPr>
          <w:p w14:paraId="0D658350" w14:textId="77777777" w:rsidR="00B15A91" w:rsidRPr="00184E53" w:rsidRDefault="00B15A91" w:rsidP="009F1E9D">
            <w:pPr>
              <w:widowControl w:val="0"/>
              <w:suppressAutoHyphens/>
              <w:spacing w:after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184E53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30.06.2033</w:t>
            </w:r>
          </w:p>
        </w:tc>
        <w:tc>
          <w:tcPr>
            <w:tcW w:w="2876" w:type="dxa"/>
          </w:tcPr>
          <w:p w14:paraId="0A6B5B79" w14:textId="3AC2EA4F" w:rsidR="00B15A91" w:rsidRPr="00184E53" w:rsidRDefault="00B15A91" w:rsidP="009F1E9D">
            <w:pPr>
              <w:jc w:val="center"/>
              <w:rPr>
                <w:rFonts w:asciiTheme="minorHAnsi" w:hAnsiTheme="minorHAnsi" w:cstheme="minorHAnsi"/>
              </w:rPr>
            </w:pPr>
            <w:r w:rsidRPr="00184E53">
              <w:t>50 000,00</w:t>
            </w:r>
          </w:p>
        </w:tc>
      </w:tr>
      <w:tr w:rsidR="00184E53" w:rsidRPr="00184E53" w14:paraId="2F440CE1" w14:textId="77777777" w:rsidTr="00B15A91">
        <w:tc>
          <w:tcPr>
            <w:tcW w:w="2404" w:type="dxa"/>
            <w:vMerge/>
          </w:tcPr>
          <w:p w14:paraId="5F00A124" w14:textId="77777777" w:rsidR="00B15A91" w:rsidRPr="00184E53" w:rsidRDefault="00B15A91" w:rsidP="009F1E9D">
            <w:pPr>
              <w:widowControl w:val="0"/>
              <w:numPr>
                <w:ilvl w:val="2"/>
                <w:numId w:val="16"/>
              </w:numPr>
              <w:suppressAutoHyphens/>
              <w:spacing w:after="0"/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356" w:type="dxa"/>
          </w:tcPr>
          <w:p w14:paraId="3632C73B" w14:textId="77777777" w:rsidR="00B15A91" w:rsidRPr="00184E53" w:rsidRDefault="00B15A91" w:rsidP="009F1E9D">
            <w:pPr>
              <w:widowControl w:val="0"/>
              <w:suppressAutoHyphens/>
              <w:spacing w:after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184E53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30.09.2033</w:t>
            </w:r>
          </w:p>
        </w:tc>
        <w:tc>
          <w:tcPr>
            <w:tcW w:w="2876" w:type="dxa"/>
          </w:tcPr>
          <w:p w14:paraId="55120484" w14:textId="62A39C95" w:rsidR="00B15A91" w:rsidRPr="00184E53" w:rsidRDefault="00B15A91" w:rsidP="009F1E9D">
            <w:pPr>
              <w:jc w:val="center"/>
              <w:rPr>
                <w:rFonts w:asciiTheme="minorHAnsi" w:hAnsiTheme="minorHAnsi" w:cstheme="minorHAnsi"/>
              </w:rPr>
            </w:pPr>
            <w:r w:rsidRPr="00184E53">
              <w:t>50 000,00</w:t>
            </w:r>
          </w:p>
        </w:tc>
      </w:tr>
      <w:tr w:rsidR="00184E53" w:rsidRPr="00184E53" w14:paraId="2DCAA985" w14:textId="77777777" w:rsidTr="00B15A91">
        <w:tc>
          <w:tcPr>
            <w:tcW w:w="2404" w:type="dxa"/>
            <w:vMerge/>
          </w:tcPr>
          <w:p w14:paraId="60AECDCE" w14:textId="77777777" w:rsidR="00B15A91" w:rsidRPr="00184E53" w:rsidRDefault="00B15A91" w:rsidP="009F1E9D">
            <w:pPr>
              <w:widowControl w:val="0"/>
              <w:numPr>
                <w:ilvl w:val="2"/>
                <w:numId w:val="16"/>
              </w:numPr>
              <w:suppressAutoHyphens/>
              <w:spacing w:after="0"/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356" w:type="dxa"/>
          </w:tcPr>
          <w:p w14:paraId="2D1A4F46" w14:textId="77777777" w:rsidR="00B15A91" w:rsidRPr="00184E53" w:rsidRDefault="00B15A91" w:rsidP="009F1E9D">
            <w:pPr>
              <w:widowControl w:val="0"/>
              <w:suppressAutoHyphens/>
              <w:spacing w:after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184E53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31.12.2033</w:t>
            </w:r>
          </w:p>
        </w:tc>
        <w:tc>
          <w:tcPr>
            <w:tcW w:w="2876" w:type="dxa"/>
          </w:tcPr>
          <w:p w14:paraId="655FF86F" w14:textId="39BAEFB3" w:rsidR="00B15A91" w:rsidRPr="00184E53" w:rsidRDefault="00B15A91" w:rsidP="009F1E9D">
            <w:pPr>
              <w:jc w:val="center"/>
              <w:rPr>
                <w:rFonts w:asciiTheme="minorHAnsi" w:hAnsiTheme="minorHAnsi" w:cstheme="minorHAnsi"/>
              </w:rPr>
            </w:pPr>
            <w:r w:rsidRPr="00184E53">
              <w:t>50 000,00</w:t>
            </w:r>
          </w:p>
        </w:tc>
      </w:tr>
      <w:tr w:rsidR="00184E53" w:rsidRPr="00184E53" w14:paraId="6FA3EF39" w14:textId="77777777" w:rsidTr="00B15A91">
        <w:tc>
          <w:tcPr>
            <w:tcW w:w="2404" w:type="dxa"/>
            <w:vMerge w:val="restart"/>
          </w:tcPr>
          <w:p w14:paraId="52D61C12" w14:textId="77777777" w:rsidR="00B15A91" w:rsidRPr="00184E53" w:rsidRDefault="00B15A91" w:rsidP="009F1E9D">
            <w:pPr>
              <w:widowControl w:val="0"/>
              <w:suppressAutoHyphens/>
              <w:spacing w:after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184E53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2034</w:t>
            </w:r>
          </w:p>
        </w:tc>
        <w:tc>
          <w:tcPr>
            <w:tcW w:w="3356" w:type="dxa"/>
          </w:tcPr>
          <w:p w14:paraId="7AFFC6B0" w14:textId="77777777" w:rsidR="00B15A91" w:rsidRPr="00184E53" w:rsidRDefault="00B15A91" w:rsidP="009F1E9D">
            <w:pPr>
              <w:widowControl w:val="0"/>
              <w:suppressAutoHyphens/>
              <w:spacing w:after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184E53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31.03.2034</w:t>
            </w:r>
          </w:p>
        </w:tc>
        <w:tc>
          <w:tcPr>
            <w:tcW w:w="2876" w:type="dxa"/>
          </w:tcPr>
          <w:p w14:paraId="41763A36" w14:textId="538A6B43" w:rsidR="00B15A91" w:rsidRPr="00184E53" w:rsidRDefault="00B15A91" w:rsidP="009F1E9D">
            <w:pPr>
              <w:jc w:val="center"/>
              <w:rPr>
                <w:rFonts w:asciiTheme="minorHAnsi" w:hAnsiTheme="minorHAnsi" w:cstheme="minorHAnsi"/>
              </w:rPr>
            </w:pPr>
            <w:r w:rsidRPr="00184E53">
              <w:t>50 000,00</w:t>
            </w:r>
          </w:p>
        </w:tc>
      </w:tr>
      <w:tr w:rsidR="00184E53" w:rsidRPr="00184E53" w14:paraId="661EEE75" w14:textId="77777777" w:rsidTr="00B15A91">
        <w:tc>
          <w:tcPr>
            <w:tcW w:w="2404" w:type="dxa"/>
            <w:vMerge/>
          </w:tcPr>
          <w:p w14:paraId="7F1D5417" w14:textId="77777777" w:rsidR="00B15A91" w:rsidRPr="00184E53" w:rsidRDefault="00B15A91" w:rsidP="009F1E9D">
            <w:pPr>
              <w:widowControl w:val="0"/>
              <w:numPr>
                <w:ilvl w:val="2"/>
                <w:numId w:val="16"/>
              </w:numPr>
              <w:suppressAutoHyphens/>
              <w:spacing w:after="0"/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356" w:type="dxa"/>
          </w:tcPr>
          <w:p w14:paraId="232FF643" w14:textId="77777777" w:rsidR="00B15A91" w:rsidRPr="00184E53" w:rsidRDefault="00B15A91" w:rsidP="009F1E9D">
            <w:pPr>
              <w:widowControl w:val="0"/>
              <w:suppressAutoHyphens/>
              <w:spacing w:after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184E53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30.06.2034</w:t>
            </w:r>
          </w:p>
        </w:tc>
        <w:tc>
          <w:tcPr>
            <w:tcW w:w="2876" w:type="dxa"/>
          </w:tcPr>
          <w:p w14:paraId="02071E38" w14:textId="0041BCE4" w:rsidR="00B15A91" w:rsidRPr="00184E53" w:rsidRDefault="00B15A91" w:rsidP="009F1E9D">
            <w:pPr>
              <w:jc w:val="center"/>
              <w:rPr>
                <w:rFonts w:asciiTheme="minorHAnsi" w:hAnsiTheme="minorHAnsi" w:cstheme="minorHAnsi"/>
              </w:rPr>
            </w:pPr>
            <w:r w:rsidRPr="00184E53">
              <w:t>50 000,00</w:t>
            </w:r>
          </w:p>
        </w:tc>
      </w:tr>
      <w:tr w:rsidR="00184E53" w:rsidRPr="00184E53" w14:paraId="3AA58AEF" w14:textId="77777777" w:rsidTr="00B15A91">
        <w:tc>
          <w:tcPr>
            <w:tcW w:w="2404" w:type="dxa"/>
            <w:vMerge/>
          </w:tcPr>
          <w:p w14:paraId="4BAEED7A" w14:textId="77777777" w:rsidR="00B15A91" w:rsidRPr="00184E53" w:rsidRDefault="00B15A91" w:rsidP="009F1E9D">
            <w:pPr>
              <w:widowControl w:val="0"/>
              <w:numPr>
                <w:ilvl w:val="2"/>
                <w:numId w:val="16"/>
              </w:numPr>
              <w:suppressAutoHyphens/>
              <w:spacing w:after="0"/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356" w:type="dxa"/>
          </w:tcPr>
          <w:p w14:paraId="10D92C2D" w14:textId="77777777" w:rsidR="00B15A91" w:rsidRPr="00184E53" w:rsidRDefault="00B15A91" w:rsidP="009F1E9D">
            <w:pPr>
              <w:widowControl w:val="0"/>
              <w:suppressAutoHyphens/>
              <w:spacing w:after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184E53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30.09.2034</w:t>
            </w:r>
          </w:p>
        </w:tc>
        <w:tc>
          <w:tcPr>
            <w:tcW w:w="2876" w:type="dxa"/>
          </w:tcPr>
          <w:p w14:paraId="76807F6E" w14:textId="74F8183E" w:rsidR="00B15A91" w:rsidRPr="00184E53" w:rsidRDefault="00B15A91" w:rsidP="009F1E9D">
            <w:pPr>
              <w:jc w:val="center"/>
              <w:rPr>
                <w:rFonts w:asciiTheme="minorHAnsi" w:hAnsiTheme="minorHAnsi" w:cstheme="minorHAnsi"/>
              </w:rPr>
            </w:pPr>
            <w:r w:rsidRPr="00184E53">
              <w:t>50 000,00</w:t>
            </w:r>
          </w:p>
        </w:tc>
      </w:tr>
      <w:tr w:rsidR="00184E53" w:rsidRPr="00184E53" w14:paraId="147E50A4" w14:textId="77777777" w:rsidTr="00B15A91">
        <w:tc>
          <w:tcPr>
            <w:tcW w:w="2404" w:type="dxa"/>
            <w:vMerge/>
          </w:tcPr>
          <w:p w14:paraId="7BCFC2EB" w14:textId="77777777" w:rsidR="00B15A91" w:rsidRPr="00184E53" w:rsidRDefault="00B15A91" w:rsidP="009F1E9D">
            <w:pPr>
              <w:widowControl w:val="0"/>
              <w:numPr>
                <w:ilvl w:val="2"/>
                <w:numId w:val="16"/>
              </w:numPr>
              <w:suppressAutoHyphens/>
              <w:spacing w:after="0"/>
              <w:ind w:left="0" w:firstLine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356" w:type="dxa"/>
          </w:tcPr>
          <w:p w14:paraId="6C75B83D" w14:textId="77777777" w:rsidR="00B15A91" w:rsidRPr="00184E53" w:rsidRDefault="00B15A91" w:rsidP="009F1E9D">
            <w:pPr>
              <w:widowControl w:val="0"/>
              <w:suppressAutoHyphens/>
              <w:spacing w:after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184E53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31.12.2034</w:t>
            </w:r>
          </w:p>
        </w:tc>
        <w:tc>
          <w:tcPr>
            <w:tcW w:w="2876" w:type="dxa"/>
          </w:tcPr>
          <w:p w14:paraId="7B29FA90" w14:textId="6CC7032D" w:rsidR="00B15A91" w:rsidRPr="00184E53" w:rsidRDefault="00B15A91" w:rsidP="009F1E9D">
            <w:pPr>
              <w:jc w:val="center"/>
              <w:rPr>
                <w:rFonts w:asciiTheme="minorHAnsi" w:hAnsiTheme="minorHAnsi" w:cstheme="minorHAnsi"/>
              </w:rPr>
            </w:pPr>
            <w:r w:rsidRPr="00184E53">
              <w:t>50 000,00</w:t>
            </w:r>
          </w:p>
        </w:tc>
      </w:tr>
      <w:tr w:rsidR="00184E53" w:rsidRPr="00184E53" w14:paraId="4D5E53E5" w14:textId="77777777" w:rsidTr="00B15A91">
        <w:tc>
          <w:tcPr>
            <w:tcW w:w="2404" w:type="dxa"/>
            <w:vMerge w:val="restart"/>
          </w:tcPr>
          <w:p w14:paraId="4CE84D76" w14:textId="77777777" w:rsidR="00B15A91" w:rsidRPr="00184E53" w:rsidRDefault="00B15A91" w:rsidP="009F1E9D">
            <w:pPr>
              <w:widowControl w:val="0"/>
              <w:suppressAutoHyphens/>
              <w:spacing w:after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184E53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2035</w:t>
            </w:r>
          </w:p>
        </w:tc>
        <w:tc>
          <w:tcPr>
            <w:tcW w:w="3356" w:type="dxa"/>
          </w:tcPr>
          <w:p w14:paraId="06F09651" w14:textId="77777777" w:rsidR="00B15A91" w:rsidRPr="00184E53" w:rsidRDefault="00B15A91" w:rsidP="009F1E9D">
            <w:pPr>
              <w:widowControl w:val="0"/>
              <w:suppressAutoHyphens/>
              <w:spacing w:after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184E53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31.03.2035</w:t>
            </w:r>
          </w:p>
        </w:tc>
        <w:tc>
          <w:tcPr>
            <w:tcW w:w="2876" w:type="dxa"/>
          </w:tcPr>
          <w:p w14:paraId="1D1BC4EC" w14:textId="29D1B8EE" w:rsidR="00B15A91" w:rsidRPr="00184E53" w:rsidRDefault="00B15A91" w:rsidP="009F1E9D">
            <w:pPr>
              <w:widowControl w:val="0"/>
              <w:suppressAutoHyphens/>
              <w:spacing w:after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184E53">
              <w:t>50 000,00</w:t>
            </w:r>
          </w:p>
        </w:tc>
      </w:tr>
      <w:tr w:rsidR="00184E53" w:rsidRPr="00184E53" w14:paraId="6774E9A8" w14:textId="77777777" w:rsidTr="00B15A91">
        <w:tc>
          <w:tcPr>
            <w:tcW w:w="2404" w:type="dxa"/>
            <w:vMerge/>
          </w:tcPr>
          <w:p w14:paraId="36C560F1" w14:textId="77777777" w:rsidR="00B15A91" w:rsidRPr="00184E53" w:rsidRDefault="00B15A91" w:rsidP="009F1E9D">
            <w:pPr>
              <w:widowControl w:val="0"/>
              <w:numPr>
                <w:ilvl w:val="2"/>
                <w:numId w:val="16"/>
              </w:numPr>
              <w:suppressAutoHyphens/>
              <w:spacing w:after="0"/>
              <w:ind w:left="0" w:firstLine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356" w:type="dxa"/>
          </w:tcPr>
          <w:p w14:paraId="4D24D4D7" w14:textId="77777777" w:rsidR="00B15A91" w:rsidRPr="00184E53" w:rsidRDefault="00B15A91" w:rsidP="009F1E9D">
            <w:pPr>
              <w:widowControl w:val="0"/>
              <w:suppressAutoHyphens/>
              <w:spacing w:after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184E53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30.06.2035</w:t>
            </w:r>
          </w:p>
        </w:tc>
        <w:tc>
          <w:tcPr>
            <w:tcW w:w="2876" w:type="dxa"/>
          </w:tcPr>
          <w:p w14:paraId="1D086E1C" w14:textId="6DB0455F" w:rsidR="00B15A91" w:rsidRPr="00184E53" w:rsidRDefault="00B15A91" w:rsidP="009F1E9D">
            <w:pPr>
              <w:widowControl w:val="0"/>
              <w:suppressAutoHyphens/>
              <w:spacing w:after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184E53">
              <w:t>50 000,00</w:t>
            </w:r>
          </w:p>
        </w:tc>
      </w:tr>
      <w:tr w:rsidR="00184E53" w:rsidRPr="00184E53" w14:paraId="4A58BD3A" w14:textId="77777777" w:rsidTr="00B15A91">
        <w:tc>
          <w:tcPr>
            <w:tcW w:w="2404" w:type="dxa"/>
            <w:vMerge/>
          </w:tcPr>
          <w:p w14:paraId="0B34C8CC" w14:textId="77777777" w:rsidR="00B15A91" w:rsidRPr="00184E53" w:rsidRDefault="00B15A91" w:rsidP="009F1E9D">
            <w:pPr>
              <w:widowControl w:val="0"/>
              <w:numPr>
                <w:ilvl w:val="2"/>
                <w:numId w:val="16"/>
              </w:numPr>
              <w:suppressAutoHyphens/>
              <w:spacing w:after="0"/>
              <w:ind w:left="0" w:firstLine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356" w:type="dxa"/>
          </w:tcPr>
          <w:p w14:paraId="0307E9C5" w14:textId="77777777" w:rsidR="00B15A91" w:rsidRPr="00184E53" w:rsidRDefault="00B15A91" w:rsidP="009F1E9D">
            <w:pPr>
              <w:widowControl w:val="0"/>
              <w:suppressAutoHyphens/>
              <w:spacing w:after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184E53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30.09.2035</w:t>
            </w:r>
          </w:p>
        </w:tc>
        <w:tc>
          <w:tcPr>
            <w:tcW w:w="2876" w:type="dxa"/>
          </w:tcPr>
          <w:p w14:paraId="619FCBC2" w14:textId="1E622F38" w:rsidR="00B15A91" w:rsidRPr="00184E53" w:rsidRDefault="00B15A91" w:rsidP="009F1E9D">
            <w:pPr>
              <w:jc w:val="center"/>
              <w:rPr>
                <w:rFonts w:asciiTheme="minorHAnsi" w:hAnsiTheme="minorHAnsi" w:cstheme="minorHAnsi"/>
              </w:rPr>
            </w:pPr>
            <w:r w:rsidRPr="00184E53">
              <w:t>50 000,00</w:t>
            </w:r>
          </w:p>
        </w:tc>
      </w:tr>
      <w:tr w:rsidR="00184E53" w:rsidRPr="00184E53" w14:paraId="4EF30244" w14:textId="77777777" w:rsidTr="00B15A91">
        <w:tc>
          <w:tcPr>
            <w:tcW w:w="2404" w:type="dxa"/>
            <w:vMerge/>
          </w:tcPr>
          <w:p w14:paraId="49602C31" w14:textId="77777777" w:rsidR="00B15A91" w:rsidRPr="00184E53" w:rsidRDefault="00B15A91" w:rsidP="009F1E9D">
            <w:pPr>
              <w:widowControl w:val="0"/>
              <w:numPr>
                <w:ilvl w:val="2"/>
                <w:numId w:val="16"/>
              </w:numPr>
              <w:suppressAutoHyphens/>
              <w:spacing w:after="0"/>
              <w:ind w:left="0" w:firstLine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3356" w:type="dxa"/>
          </w:tcPr>
          <w:p w14:paraId="098C30A4" w14:textId="77777777" w:rsidR="00B15A91" w:rsidRPr="00184E53" w:rsidRDefault="00B15A91" w:rsidP="009F1E9D">
            <w:pPr>
              <w:widowControl w:val="0"/>
              <w:suppressAutoHyphens/>
              <w:spacing w:after="0"/>
              <w:contextualSpacing/>
              <w:jc w:val="center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184E53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31.12.2035</w:t>
            </w:r>
          </w:p>
        </w:tc>
        <w:tc>
          <w:tcPr>
            <w:tcW w:w="2876" w:type="dxa"/>
          </w:tcPr>
          <w:p w14:paraId="6232B913" w14:textId="37BA4BCA" w:rsidR="00B15A91" w:rsidRPr="00184E53" w:rsidRDefault="00B15A91" w:rsidP="009F1E9D">
            <w:pPr>
              <w:jc w:val="center"/>
              <w:rPr>
                <w:rFonts w:asciiTheme="minorHAnsi" w:hAnsiTheme="minorHAnsi" w:cstheme="minorHAnsi"/>
              </w:rPr>
            </w:pPr>
            <w:r w:rsidRPr="00184E53">
              <w:t>50 000,00</w:t>
            </w:r>
          </w:p>
        </w:tc>
      </w:tr>
      <w:tr w:rsidR="00184E53" w:rsidRPr="00184E53" w14:paraId="5173487A" w14:textId="77777777" w:rsidTr="00B15A91">
        <w:tc>
          <w:tcPr>
            <w:tcW w:w="2404" w:type="dxa"/>
          </w:tcPr>
          <w:p w14:paraId="3327514A" w14:textId="77777777" w:rsidR="00B36A68" w:rsidRPr="00184E53" w:rsidRDefault="00B36A68" w:rsidP="003D6472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184E53"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  <w:t>Razem</w:t>
            </w:r>
          </w:p>
        </w:tc>
        <w:tc>
          <w:tcPr>
            <w:tcW w:w="3356" w:type="dxa"/>
            <w:tcBorders>
              <w:top w:val="single" w:sz="4" w:space="0" w:color="auto"/>
            </w:tcBorders>
          </w:tcPr>
          <w:p w14:paraId="06664347" w14:textId="77777777" w:rsidR="00B36A68" w:rsidRPr="00184E53" w:rsidRDefault="00B36A68" w:rsidP="003D6472">
            <w:pPr>
              <w:widowControl w:val="0"/>
              <w:suppressAutoHyphens/>
              <w:spacing w:after="0"/>
              <w:contextualSpacing/>
              <w:jc w:val="both"/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  <w:tc>
          <w:tcPr>
            <w:tcW w:w="2876" w:type="dxa"/>
            <w:tcBorders>
              <w:top w:val="single" w:sz="4" w:space="0" w:color="auto"/>
            </w:tcBorders>
          </w:tcPr>
          <w:p w14:paraId="1C2FA189" w14:textId="09427542" w:rsidR="00B36A68" w:rsidRPr="009F1E9D" w:rsidRDefault="00B15A91" w:rsidP="009F1E9D">
            <w:pPr>
              <w:pStyle w:val="Akapitzlist"/>
              <w:numPr>
                <w:ilvl w:val="0"/>
                <w:numId w:val="17"/>
              </w:numPr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  <w:r w:rsidRPr="009F1E9D">
              <w:rPr>
                <w:rFonts w:asciiTheme="minorHAnsi" w:eastAsia="Lucida Sans Unicode" w:hAnsiTheme="minorHAnsi" w:cstheme="minorHAnsi"/>
                <w:b/>
                <w:bCs/>
                <w:kern w:val="1"/>
                <w:szCs w:val="24"/>
              </w:rPr>
              <w:t>200 000,00</w:t>
            </w:r>
          </w:p>
          <w:p w14:paraId="4EA600A3" w14:textId="530221C5" w:rsidR="00B36A68" w:rsidRPr="00184E53" w:rsidRDefault="00B36A68" w:rsidP="003D6472">
            <w:pPr>
              <w:rPr>
                <w:rFonts w:asciiTheme="minorHAnsi" w:eastAsia="Lucida Sans Unicode" w:hAnsiTheme="minorHAnsi" w:cstheme="minorHAnsi"/>
                <w:bCs/>
                <w:kern w:val="1"/>
                <w:szCs w:val="24"/>
              </w:rPr>
            </w:pPr>
          </w:p>
        </w:tc>
      </w:tr>
    </w:tbl>
    <w:p w14:paraId="4EB0534D" w14:textId="77777777" w:rsidR="00B36A68" w:rsidRPr="00184E53" w:rsidRDefault="00B36A68" w:rsidP="00186C00">
      <w:pPr>
        <w:widowControl w:val="0"/>
        <w:suppressAutoHyphens/>
        <w:spacing w:after="0" w:line="240" w:lineRule="auto"/>
        <w:ind w:left="426"/>
        <w:contextualSpacing/>
        <w:jc w:val="both"/>
        <w:rPr>
          <w:rFonts w:asciiTheme="minorHAnsi" w:eastAsia="Lucida Sans Unicode" w:hAnsiTheme="minorHAnsi" w:cstheme="minorHAnsi"/>
          <w:bCs/>
          <w:kern w:val="1"/>
          <w:szCs w:val="24"/>
        </w:rPr>
      </w:pPr>
    </w:p>
    <w:p w14:paraId="5D7888CA" w14:textId="0E11D100" w:rsidR="009412C4" w:rsidRPr="009F1E9D" w:rsidRDefault="00C77890" w:rsidP="009F1E9D">
      <w:pPr>
        <w:pStyle w:val="Akapitzlist"/>
        <w:widowControl w:val="0"/>
        <w:numPr>
          <w:ilvl w:val="0"/>
          <w:numId w:val="16"/>
        </w:numPr>
        <w:suppressAutoHyphens/>
        <w:spacing w:after="0"/>
        <w:jc w:val="both"/>
        <w:rPr>
          <w:rFonts w:asciiTheme="minorHAnsi" w:eastAsia="Lucida Sans Unicode" w:hAnsiTheme="minorHAnsi" w:cstheme="minorHAnsi"/>
          <w:bCs/>
          <w:kern w:val="1"/>
          <w:szCs w:val="24"/>
        </w:rPr>
      </w:pPr>
      <w:r w:rsidRPr="009F1E9D">
        <w:rPr>
          <w:rFonts w:asciiTheme="minorHAnsi" w:eastAsia="Lucida Sans Unicode" w:hAnsiTheme="minorHAnsi" w:cstheme="minorHAnsi"/>
          <w:bCs/>
          <w:kern w:val="1"/>
          <w:szCs w:val="24"/>
        </w:rPr>
        <w:t>Karenc</w:t>
      </w:r>
      <w:r w:rsidR="00E56CFD" w:rsidRPr="009F1E9D">
        <w:rPr>
          <w:rFonts w:asciiTheme="minorHAnsi" w:eastAsia="Lucida Sans Unicode" w:hAnsiTheme="minorHAnsi" w:cstheme="minorHAnsi"/>
          <w:bCs/>
          <w:kern w:val="1"/>
          <w:szCs w:val="24"/>
        </w:rPr>
        <w:t xml:space="preserve">ja w spłacie kredytu do </w:t>
      </w:r>
      <w:r w:rsidR="00631F42" w:rsidRPr="009F1E9D">
        <w:rPr>
          <w:rFonts w:asciiTheme="minorHAnsi" w:eastAsia="Lucida Sans Unicode" w:hAnsiTheme="minorHAnsi" w:cstheme="minorHAnsi"/>
          <w:bCs/>
          <w:kern w:val="1"/>
          <w:szCs w:val="24"/>
        </w:rPr>
        <w:t>30.03.202</w:t>
      </w:r>
      <w:r w:rsidR="00B15A91" w:rsidRPr="009F1E9D">
        <w:rPr>
          <w:rFonts w:asciiTheme="minorHAnsi" w:eastAsia="Lucida Sans Unicode" w:hAnsiTheme="minorHAnsi" w:cstheme="minorHAnsi"/>
          <w:bCs/>
          <w:kern w:val="1"/>
          <w:szCs w:val="24"/>
        </w:rPr>
        <w:t>5</w:t>
      </w:r>
      <w:r w:rsidR="009412C4" w:rsidRPr="009F1E9D">
        <w:rPr>
          <w:rFonts w:asciiTheme="minorHAnsi" w:eastAsia="Lucida Sans Unicode" w:hAnsiTheme="minorHAnsi" w:cstheme="minorHAnsi"/>
          <w:bCs/>
          <w:kern w:val="1"/>
          <w:szCs w:val="24"/>
        </w:rPr>
        <w:t xml:space="preserve"> r. </w:t>
      </w:r>
    </w:p>
    <w:p w14:paraId="742482B9" w14:textId="4752F6C4" w:rsidR="009412C4" w:rsidRPr="009F1E9D" w:rsidRDefault="009412C4" w:rsidP="009F1E9D">
      <w:pPr>
        <w:pStyle w:val="Akapitzlist"/>
        <w:widowControl w:val="0"/>
        <w:numPr>
          <w:ilvl w:val="0"/>
          <w:numId w:val="16"/>
        </w:numPr>
        <w:suppressAutoHyphens/>
        <w:spacing w:after="0"/>
        <w:jc w:val="both"/>
        <w:rPr>
          <w:rFonts w:asciiTheme="minorHAnsi" w:eastAsia="Lucida Sans Unicode" w:hAnsiTheme="minorHAnsi" w:cstheme="minorHAnsi"/>
          <w:bCs/>
          <w:kern w:val="1"/>
          <w:szCs w:val="24"/>
        </w:rPr>
      </w:pPr>
      <w:r w:rsidRPr="009F1E9D">
        <w:rPr>
          <w:rFonts w:asciiTheme="minorHAnsi" w:eastAsia="Lucida Sans Unicode" w:hAnsiTheme="minorHAnsi" w:cstheme="minorHAnsi"/>
          <w:bCs/>
          <w:kern w:val="1"/>
          <w:szCs w:val="24"/>
        </w:rPr>
        <w:t xml:space="preserve">Karencja dotyczy tylko rat kapitałowych. </w:t>
      </w:r>
    </w:p>
    <w:p w14:paraId="37B7EF24" w14:textId="2A608993" w:rsidR="004D3ACC" w:rsidRPr="009F1E9D" w:rsidRDefault="004D3ACC" w:rsidP="009F1E9D">
      <w:pPr>
        <w:pStyle w:val="Akapitzlist"/>
        <w:widowControl w:val="0"/>
        <w:numPr>
          <w:ilvl w:val="0"/>
          <w:numId w:val="16"/>
        </w:numPr>
        <w:suppressAutoHyphens/>
        <w:spacing w:after="0"/>
        <w:jc w:val="both"/>
        <w:rPr>
          <w:rFonts w:asciiTheme="minorHAnsi" w:eastAsia="Lucida Sans Unicode" w:hAnsiTheme="minorHAnsi" w:cstheme="minorHAnsi"/>
          <w:bCs/>
          <w:kern w:val="1"/>
          <w:szCs w:val="24"/>
        </w:rPr>
      </w:pPr>
      <w:r w:rsidRPr="009F1E9D">
        <w:rPr>
          <w:rFonts w:asciiTheme="minorHAnsi" w:eastAsia="Lucida Sans Unicode" w:hAnsiTheme="minorHAnsi" w:cstheme="minorHAnsi"/>
          <w:bCs/>
          <w:kern w:val="1"/>
          <w:szCs w:val="24"/>
        </w:rPr>
        <w:t>Kredyt b</w:t>
      </w:r>
      <w:r w:rsidR="00631F42" w:rsidRPr="009F1E9D">
        <w:rPr>
          <w:rFonts w:asciiTheme="minorHAnsi" w:eastAsia="Lucida Sans Unicode" w:hAnsiTheme="minorHAnsi" w:cstheme="minorHAnsi"/>
          <w:bCs/>
          <w:kern w:val="1"/>
          <w:szCs w:val="24"/>
        </w:rPr>
        <w:t>ędzie wykorzystany do 31.12.202</w:t>
      </w:r>
      <w:r w:rsidR="008A4F61" w:rsidRPr="009F1E9D">
        <w:rPr>
          <w:rFonts w:asciiTheme="minorHAnsi" w:eastAsia="Lucida Sans Unicode" w:hAnsiTheme="minorHAnsi" w:cstheme="minorHAnsi"/>
          <w:bCs/>
          <w:kern w:val="1"/>
          <w:szCs w:val="24"/>
        </w:rPr>
        <w:t>1</w:t>
      </w:r>
      <w:r w:rsidR="00951ECF" w:rsidRPr="009F1E9D">
        <w:rPr>
          <w:rFonts w:asciiTheme="minorHAnsi" w:eastAsia="Lucida Sans Unicode" w:hAnsiTheme="minorHAnsi" w:cstheme="minorHAnsi"/>
          <w:bCs/>
          <w:kern w:val="1"/>
          <w:szCs w:val="24"/>
        </w:rPr>
        <w:t>r</w:t>
      </w:r>
      <w:r w:rsidRPr="009F1E9D">
        <w:rPr>
          <w:rFonts w:asciiTheme="minorHAnsi" w:eastAsia="Lucida Sans Unicode" w:hAnsiTheme="minorHAnsi" w:cstheme="minorHAnsi"/>
          <w:bCs/>
          <w:kern w:val="1"/>
          <w:szCs w:val="24"/>
        </w:rPr>
        <w:t>.</w:t>
      </w:r>
    </w:p>
    <w:p w14:paraId="265DFC57" w14:textId="53BF90A7" w:rsidR="009412C4" w:rsidRPr="009F1E9D" w:rsidRDefault="009412C4" w:rsidP="009F1E9D">
      <w:pPr>
        <w:pStyle w:val="Akapitzlist"/>
        <w:widowControl w:val="0"/>
        <w:numPr>
          <w:ilvl w:val="0"/>
          <w:numId w:val="16"/>
        </w:numPr>
        <w:suppressAutoHyphens/>
        <w:spacing w:after="0"/>
        <w:jc w:val="both"/>
        <w:rPr>
          <w:rFonts w:asciiTheme="minorHAnsi" w:eastAsia="Lucida Sans Unicode" w:hAnsiTheme="minorHAnsi" w:cstheme="minorHAnsi"/>
          <w:bCs/>
          <w:kern w:val="1"/>
          <w:szCs w:val="24"/>
        </w:rPr>
      </w:pPr>
      <w:r w:rsidRPr="009F1E9D">
        <w:rPr>
          <w:rFonts w:asciiTheme="minorHAnsi" w:eastAsia="Lucida Sans Unicode" w:hAnsiTheme="minorHAnsi" w:cstheme="minorHAnsi"/>
          <w:bCs/>
          <w:kern w:val="1"/>
          <w:szCs w:val="24"/>
        </w:rPr>
        <w:t>Kredyt zostanie s</w:t>
      </w:r>
      <w:r w:rsidR="00655240" w:rsidRPr="009F1E9D">
        <w:rPr>
          <w:rFonts w:asciiTheme="minorHAnsi" w:eastAsia="Lucida Sans Unicode" w:hAnsiTheme="minorHAnsi" w:cstheme="minorHAnsi"/>
          <w:bCs/>
          <w:kern w:val="1"/>
          <w:szCs w:val="24"/>
        </w:rPr>
        <w:t>płacony w terminie do 31.12.</w:t>
      </w:r>
      <w:r w:rsidR="008136DC" w:rsidRPr="009F1E9D">
        <w:rPr>
          <w:rFonts w:asciiTheme="minorHAnsi" w:eastAsia="Lucida Sans Unicode" w:hAnsiTheme="minorHAnsi" w:cstheme="minorHAnsi"/>
          <w:bCs/>
          <w:kern w:val="1"/>
          <w:szCs w:val="24"/>
        </w:rPr>
        <w:t>20</w:t>
      </w:r>
      <w:r w:rsidR="00B15A91" w:rsidRPr="009F1E9D">
        <w:rPr>
          <w:rFonts w:asciiTheme="minorHAnsi" w:eastAsia="Lucida Sans Unicode" w:hAnsiTheme="minorHAnsi" w:cstheme="minorHAnsi"/>
          <w:bCs/>
          <w:kern w:val="1"/>
          <w:szCs w:val="24"/>
        </w:rPr>
        <w:t>35</w:t>
      </w:r>
      <w:r w:rsidRPr="009F1E9D">
        <w:rPr>
          <w:rFonts w:asciiTheme="minorHAnsi" w:eastAsia="Lucida Sans Unicode" w:hAnsiTheme="minorHAnsi" w:cstheme="minorHAnsi"/>
          <w:bCs/>
          <w:kern w:val="1"/>
          <w:szCs w:val="24"/>
        </w:rPr>
        <w:t xml:space="preserve"> r. </w:t>
      </w:r>
    </w:p>
    <w:p w14:paraId="7EA65B49" w14:textId="4DF7B0E2" w:rsidR="009412C4" w:rsidRPr="009F1E9D" w:rsidRDefault="009412C4" w:rsidP="009F1E9D">
      <w:pPr>
        <w:pStyle w:val="Akapitzlist"/>
        <w:widowControl w:val="0"/>
        <w:numPr>
          <w:ilvl w:val="0"/>
          <w:numId w:val="16"/>
        </w:numPr>
        <w:suppressAutoHyphens/>
        <w:spacing w:after="0"/>
        <w:jc w:val="both"/>
        <w:rPr>
          <w:rFonts w:asciiTheme="minorHAnsi" w:eastAsia="Lucida Sans Unicode" w:hAnsiTheme="minorHAnsi" w:cstheme="minorHAnsi"/>
          <w:bCs/>
          <w:kern w:val="1"/>
          <w:szCs w:val="24"/>
        </w:rPr>
      </w:pPr>
      <w:r w:rsidRPr="009F1E9D">
        <w:rPr>
          <w:rFonts w:asciiTheme="minorHAnsi" w:eastAsia="Lucida Sans Unicode" w:hAnsiTheme="minorHAnsi" w:cstheme="minorHAnsi"/>
          <w:bCs/>
          <w:kern w:val="1"/>
          <w:szCs w:val="24"/>
        </w:rPr>
        <w:t xml:space="preserve">Spłata odsetek w ratach </w:t>
      </w:r>
      <w:r w:rsidR="00B15A91" w:rsidRPr="009F1E9D">
        <w:rPr>
          <w:rFonts w:asciiTheme="minorHAnsi" w:eastAsia="Lucida Sans Unicode" w:hAnsiTheme="minorHAnsi" w:cstheme="minorHAnsi"/>
          <w:bCs/>
          <w:kern w:val="1"/>
          <w:szCs w:val="24"/>
        </w:rPr>
        <w:t>kwartalnych</w:t>
      </w:r>
      <w:r w:rsidRPr="009F1E9D">
        <w:rPr>
          <w:rFonts w:asciiTheme="minorHAnsi" w:eastAsia="Lucida Sans Unicode" w:hAnsiTheme="minorHAnsi" w:cstheme="minorHAnsi"/>
          <w:bCs/>
          <w:kern w:val="1"/>
          <w:szCs w:val="24"/>
        </w:rPr>
        <w:t xml:space="preserve"> do ostatniego  dnia każdego </w:t>
      </w:r>
      <w:r w:rsidR="00B15A91" w:rsidRPr="009F1E9D">
        <w:rPr>
          <w:rFonts w:asciiTheme="minorHAnsi" w:eastAsia="Lucida Sans Unicode" w:hAnsiTheme="minorHAnsi" w:cstheme="minorHAnsi"/>
          <w:bCs/>
          <w:kern w:val="1"/>
          <w:szCs w:val="24"/>
        </w:rPr>
        <w:t>kwartału.</w:t>
      </w:r>
    </w:p>
    <w:p w14:paraId="4F08FCE0" w14:textId="0E9A7B16" w:rsidR="009412C4" w:rsidRPr="009F1E9D" w:rsidRDefault="009412C4" w:rsidP="009F1E9D">
      <w:pPr>
        <w:pStyle w:val="Akapitzlist"/>
        <w:widowControl w:val="0"/>
        <w:numPr>
          <w:ilvl w:val="0"/>
          <w:numId w:val="16"/>
        </w:numPr>
        <w:suppressAutoHyphens/>
        <w:spacing w:after="0"/>
        <w:jc w:val="both"/>
        <w:rPr>
          <w:rFonts w:asciiTheme="minorHAnsi" w:eastAsia="Lucida Sans Unicode" w:hAnsiTheme="minorHAnsi" w:cstheme="minorHAnsi"/>
          <w:bCs/>
          <w:kern w:val="1"/>
          <w:szCs w:val="24"/>
        </w:rPr>
      </w:pPr>
      <w:r w:rsidRPr="009F1E9D">
        <w:rPr>
          <w:rFonts w:asciiTheme="minorHAnsi" w:eastAsia="Lucida Sans Unicode" w:hAnsiTheme="minorHAnsi" w:cstheme="minorHAnsi"/>
          <w:bCs/>
          <w:kern w:val="1"/>
          <w:szCs w:val="24"/>
        </w:rPr>
        <w:t>Odsetki od kredytu płatne po zaciągnięciu poszczególnych transz kredytu.</w:t>
      </w:r>
    </w:p>
    <w:p w14:paraId="26D9F2DF" w14:textId="52097D35" w:rsidR="009412C4" w:rsidRPr="009F1E9D" w:rsidRDefault="009412C4" w:rsidP="009F1E9D">
      <w:pPr>
        <w:pStyle w:val="Akapitzlist"/>
        <w:widowControl w:val="0"/>
        <w:numPr>
          <w:ilvl w:val="0"/>
          <w:numId w:val="16"/>
        </w:numPr>
        <w:suppressAutoHyphens/>
        <w:spacing w:after="0"/>
        <w:jc w:val="both"/>
        <w:rPr>
          <w:rFonts w:asciiTheme="minorHAnsi" w:eastAsia="Lucida Sans Unicode" w:hAnsiTheme="minorHAnsi" w:cstheme="minorHAnsi"/>
          <w:bCs/>
          <w:kern w:val="1"/>
          <w:szCs w:val="24"/>
        </w:rPr>
      </w:pPr>
      <w:r w:rsidRPr="009F1E9D">
        <w:rPr>
          <w:rFonts w:asciiTheme="minorHAnsi" w:eastAsia="Lucida Sans Unicode" w:hAnsiTheme="minorHAnsi" w:cstheme="minorHAnsi"/>
          <w:bCs/>
          <w:kern w:val="1"/>
          <w:szCs w:val="24"/>
        </w:rPr>
        <w:t>Odsetki karne płatne do wysokości odsetek ustawowych.</w:t>
      </w:r>
    </w:p>
    <w:p w14:paraId="12471228" w14:textId="519476AE" w:rsidR="009412C4" w:rsidRPr="009F1E9D" w:rsidRDefault="007E4CBF" w:rsidP="009F1E9D">
      <w:pPr>
        <w:pStyle w:val="Akapitzlist"/>
        <w:widowControl w:val="0"/>
        <w:numPr>
          <w:ilvl w:val="0"/>
          <w:numId w:val="16"/>
        </w:numPr>
        <w:suppressAutoHyphens/>
        <w:spacing w:after="0"/>
        <w:jc w:val="both"/>
        <w:rPr>
          <w:rFonts w:asciiTheme="minorHAnsi" w:eastAsia="Lucida Sans Unicode" w:hAnsiTheme="minorHAnsi" w:cstheme="minorHAnsi"/>
          <w:bCs/>
          <w:kern w:val="1"/>
          <w:szCs w:val="24"/>
        </w:rPr>
      </w:pPr>
      <w:r w:rsidRPr="009F1E9D">
        <w:rPr>
          <w:rFonts w:asciiTheme="minorHAnsi" w:eastAsia="Lucida Sans Unicode" w:hAnsiTheme="minorHAnsi" w:cstheme="minorHAnsi"/>
          <w:bCs/>
          <w:kern w:val="1"/>
          <w:szCs w:val="24"/>
        </w:rPr>
        <w:t>U</w:t>
      </w:r>
      <w:r w:rsidR="00F979F2" w:rsidRPr="009F1E9D">
        <w:rPr>
          <w:rFonts w:asciiTheme="minorHAnsi" w:eastAsia="Lucida Sans Unicode" w:hAnsiTheme="minorHAnsi" w:cstheme="minorHAnsi"/>
          <w:bCs/>
          <w:kern w:val="1"/>
          <w:szCs w:val="24"/>
        </w:rPr>
        <w:t>ruchomienie</w:t>
      </w:r>
      <w:r w:rsidR="009412C4" w:rsidRPr="009F1E9D">
        <w:rPr>
          <w:rFonts w:asciiTheme="minorHAnsi" w:eastAsia="Lucida Sans Unicode" w:hAnsiTheme="minorHAnsi" w:cstheme="minorHAnsi"/>
          <w:bCs/>
          <w:kern w:val="1"/>
          <w:szCs w:val="24"/>
        </w:rPr>
        <w:t xml:space="preserve"> transz kredytu </w:t>
      </w:r>
      <w:r w:rsidR="006C5CEE" w:rsidRPr="009F1E9D">
        <w:rPr>
          <w:rFonts w:asciiTheme="minorHAnsi" w:eastAsia="Lucida Sans Unicode" w:hAnsiTheme="minorHAnsi" w:cstheme="minorHAnsi"/>
          <w:bCs/>
          <w:kern w:val="1"/>
          <w:szCs w:val="24"/>
        </w:rPr>
        <w:t xml:space="preserve"> bez prowizji i opłat.</w:t>
      </w:r>
    </w:p>
    <w:p w14:paraId="4B904466" w14:textId="2C3ABCE8" w:rsidR="009412C4" w:rsidRPr="009F1E9D" w:rsidRDefault="009412C4" w:rsidP="009F1E9D">
      <w:pPr>
        <w:pStyle w:val="Akapitzlist"/>
        <w:widowControl w:val="0"/>
        <w:numPr>
          <w:ilvl w:val="0"/>
          <w:numId w:val="16"/>
        </w:numPr>
        <w:suppressAutoHyphens/>
        <w:spacing w:after="0"/>
        <w:jc w:val="both"/>
        <w:rPr>
          <w:rFonts w:asciiTheme="minorHAnsi" w:eastAsia="Lucida Sans Unicode" w:hAnsiTheme="minorHAnsi" w:cstheme="minorHAnsi"/>
          <w:bCs/>
          <w:kern w:val="1"/>
          <w:szCs w:val="24"/>
        </w:rPr>
      </w:pPr>
      <w:r w:rsidRPr="009F1E9D">
        <w:rPr>
          <w:rFonts w:asciiTheme="minorHAnsi" w:eastAsia="Lucida Sans Unicode" w:hAnsiTheme="minorHAnsi" w:cstheme="minorHAnsi"/>
          <w:bCs/>
          <w:kern w:val="1"/>
          <w:szCs w:val="24"/>
        </w:rPr>
        <w:t>Odsetki od kredytu mają być naliczane według kalendarza rzeczywistego.</w:t>
      </w:r>
    </w:p>
    <w:p w14:paraId="70DB3387" w14:textId="4354061C" w:rsidR="00DA37D0" w:rsidRPr="009F1E9D" w:rsidRDefault="00DA37D0" w:rsidP="009F1E9D">
      <w:pPr>
        <w:pStyle w:val="Akapitzlist"/>
        <w:widowControl w:val="0"/>
        <w:numPr>
          <w:ilvl w:val="0"/>
          <w:numId w:val="16"/>
        </w:numPr>
        <w:suppressAutoHyphens/>
        <w:spacing w:after="0"/>
        <w:jc w:val="both"/>
        <w:rPr>
          <w:rFonts w:asciiTheme="minorHAnsi" w:eastAsia="Lucida Sans Unicode" w:hAnsiTheme="minorHAnsi" w:cstheme="minorHAnsi"/>
          <w:bCs/>
          <w:kern w:val="1"/>
          <w:szCs w:val="24"/>
        </w:rPr>
      </w:pPr>
      <w:r w:rsidRPr="009F1E9D">
        <w:rPr>
          <w:rFonts w:asciiTheme="minorHAnsi" w:eastAsia="Lucida Sans Unicode" w:hAnsiTheme="minorHAnsi" w:cstheme="minorHAnsi"/>
          <w:bCs/>
          <w:kern w:val="1"/>
          <w:szCs w:val="24"/>
        </w:rPr>
        <w:t>Przewidywane uruchomienie kre</w:t>
      </w:r>
      <w:r w:rsidR="00631F42" w:rsidRPr="009F1E9D">
        <w:rPr>
          <w:rFonts w:asciiTheme="minorHAnsi" w:eastAsia="Lucida Sans Unicode" w:hAnsiTheme="minorHAnsi" w:cstheme="minorHAnsi"/>
          <w:bCs/>
          <w:kern w:val="1"/>
          <w:szCs w:val="24"/>
        </w:rPr>
        <w:t xml:space="preserve">dytu nastąpi </w:t>
      </w:r>
      <w:r w:rsidR="005B31DC" w:rsidRPr="009F1E9D">
        <w:rPr>
          <w:rFonts w:asciiTheme="minorHAnsi" w:eastAsia="Lucida Sans Unicode" w:hAnsiTheme="minorHAnsi" w:cstheme="minorHAnsi"/>
          <w:bCs/>
          <w:kern w:val="1"/>
          <w:szCs w:val="24"/>
        </w:rPr>
        <w:t xml:space="preserve">z dniem 1 </w:t>
      </w:r>
      <w:r w:rsidR="00B15A91" w:rsidRPr="009F1E9D">
        <w:rPr>
          <w:rFonts w:asciiTheme="minorHAnsi" w:eastAsia="Lucida Sans Unicode" w:hAnsiTheme="minorHAnsi" w:cstheme="minorHAnsi"/>
          <w:bCs/>
          <w:kern w:val="1"/>
          <w:szCs w:val="24"/>
        </w:rPr>
        <w:t>grudnia</w:t>
      </w:r>
      <w:r w:rsidR="005B31DC" w:rsidRPr="009F1E9D">
        <w:rPr>
          <w:rFonts w:asciiTheme="minorHAnsi" w:eastAsia="Lucida Sans Unicode" w:hAnsiTheme="minorHAnsi" w:cstheme="minorHAnsi"/>
          <w:bCs/>
          <w:kern w:val="1"/>
          <w:szCs w:val="24"/>
        </w:rPr>
        <w:t xml:space="preserve"> </w:t>
      </w:r>
      <w:r w:rsidR="00631F42" w:rsidRPr="009F1E9D">
        <w:rPr>
          <w:rFonts w:asciiTheme="minorHAnsi" w:eastAsia="Lucida Sans Unicode" w:hAnsiTheme="minorHAnsi" w:cstheme="minorHAnsi"/>
          <w:bCs/>
          <w:kern w:val="1"/>
          <w:szCs w:val="24"/>
        </w:rPr>
        <w:t>202</w:t>
      </w:r>
      <w:r w:rsidR="008A4F61" w:rsidRPr="009F1E9D">
        <w:rPr>
          <w:rFonts w:asciiTheme="minorHAnsi" w:eastAsia="Lucida Sans Unicode" w:hAnsiTheme="minorHAnsi" w:cstheme="minorHAnsi"/>
          <w:bCs/>
          <w:kern w:val="1"/>
          <w:szCs w:val="24"/>
        </w:rPr>
        <w:t>1</w:t>
      </w:r>
      <w:r w:rsidRPr="009F1E9D">
        <w:rPr>
          <w:rFonts w:asciiTheme="minorHAnsi" w:eastAsia="Lucida Sans Unicode" w:hAnsiTheme="minorHAnsi" w:cstheme="minorHAnsi"/>
          <w:bCs/>
          <w:kern w:val="1"/>
          <w:szCs w:val="24"/>
        </w:rPr>
        <w:t xml:space="preserve"> roku </w:t>
      </w:r>
      <w:r w:rsidR="005B31DC" w:rsidRPr="009F1E9D">
        <w:rPr>
          <w:rFonts w:asciiTheme="minorHAnsi" w:eastAsia="Lucida Sans Unicode" w:hAnsiTheme="minorHAnsi" w:cstheme="minorHAnsi"/>
          <w:bCs/>
          <w:kern w:val="1"/>
          <w:szCs w:val="24"/>
        </w:rPr>
        <w:br/>
      </w:r>
      <w:r w:rsidRPr="009F1E9D">
        <w:rPr>
          <w:rFonts w:asciiTheme="minorHAnsi" w:eastAsia="Lucida Sans Unicode" w:hAnsiTheme="minorHAnsi" w:cstheme="minorHAnsi"/>
          <w:bCs/>
          <w:kern w:val="1"/>
          <w:szCs w:val="24"/>
        </w:rPr>
        <w:t>z możliwością zmiany.</w:t>
      </w:r>
    </w:p>
    <w:p w14:paraId="2454AA45" w14:textId="779D8C23" w:rsidR="009412C4" w:rsidRPr="009F1E9D" w:rsidRDefault="009412C4" w:rsidP="009F1E9D">
      <w:pPr>
        <w:pStyle w:val="Akapitzlist"/>
        <w:widowControl w:val="0"/>
        <w:numPr>
          <w:ilvl w:val="0"/>
          <w:numId w:val="16"/>
        </w:numPr>
        <w:suppressAutoHyphens/>
        <w:spacing w:after="0"/>
        <w:jc w:val="both"/>
        <w:rPr>
          <w:rFonts w:asciiTheme="minorHAnsi" w:eastAsia="Lucida Sans Unicode" w:hAnsiTheme="minorHAnsi" w:cstheme="minorHAnsi"/>
          <w:bCs/>
          <w:kern w:val="1"/>
          <w:szCs w:val="24"/>
        </w:rPr>
      </w:pPr>
      <w:r w:rsidRPr="009F1E9D">
        <w:rPr>
          <w:rFonts w:asciiTheme="minorHAnsi" w:eastAsia="Lucida Sans Unicode" w:hAnsiTheme="minorHAnsi" w:cstheme="minorHAnsi"/>
          <w:bCs/>
          <w:kern w:val="1"/>
          <w:szCs w:val="24"/>
        </w:rPr>
        <w:t xml:space="preserve">Bank nie będzie pobierał żadnych dodatkowych opłat i prowizji poza wymienionymi </w:t>
      </w:r>
      <w:r w:rsidR="005B31DC" w:rsidRPr="009F1E9D">
        <w:rPr>
          <w:rFonts w:asciiTheme="minorHAnsi" w:eastAsia="Lucida Sans Unicode" w:hAnsiTheme="minorHAnsi" w:cstheme="minorHAnsi"/>
          <w:bCs/>
          <w:kern w:val="1"/>
          <w:szCs w:val="24"/>
        </w:rPr>
        <w:br/>
      </w:r>
      <w:r w:rsidR="007264C2" w:rsidRPr="009F1E9D">
        <w:rPr>
          <w:rFonts w:asciiTheme="minorHAnsi" w:eastAsia="Lucida Sans Unicode" w:hAnsiTheme="minorHAnsi" w:cstheme="minorHAnsi"/>
          <w:bCs/>
          <w:kern w:val="1"/>
          <w:szCs w:val="24"/>
        </w:rPr>
        <w:t>w S</w:t>
      </w:r>
      <w:r w:rsidRPr="009F1E9D">
        <w:rPr>
          <w:rFonts w:asciiTheme="minorHAnsi" w:eastAsia="Lucida Sans Unicode" w:hAnsiTheme="minorHAnsi" w:cstheme="minorHAnsi"/>
          <w:bCs/>
          <w:kern w:val="1"/>
          <w:szCs w:val="24"/>
        </w:rPr>
        <w:t>WZ.</w:t>
      </w:r>
    </w:p>
    <w:p w14:paraId="5F14E604" w14:textId="12CED3FE" w:rsidR="009412C4" w:rsidRPr="009F1E9D" w:rsidRDefault="009412C4" w:rsidP="009F1E9D">
      <w:pPr>
        <w:pStyle w:val="Akapitzlist"/>
        <w:widowControl w:val="0"/>
        <w:numPr>
          <w:ilvl w:val="0"/>
          <w:numId w:val="16"/>
        </w:numPr>
        <w:suppressAutoHyphens/>
        <w:spacing w:after="0"/>
        <w:jc w:val="both"/>
        <w:rPr>
          <w:rFonts w:asciiTheme="minorHAnsi" w:eastAsia="Lucida Sans Unicode" w:hAnsiTheme="minorHAnsi" w:cstheme="minorHAnsi"/>
          <w:bCs/>
          <w:kern w:val="1"/>
          <w:szCs w:val="24"/>
        </w:rPr>
      </w:pPr>
      <w:r w:rsidRPr="009F1E9D">
        <w:rPr>
          <w:rFonts w:asciiTheme="minorHAnsi" w:eastAsia="Lucida Sans Unicode" w:hAnsiTheme="minorHAnsi" w:cstheme="minorHAnsi"/>
          <w:bCs/>
          <w:kern w:val="1"/>
          <w:szCs w:val="24"/>
        </w:rPr>
        <w:t>W przypadku zaciągnięcia kredytu w wysokości niższej od planowanej, nie będzie to skutkować rozwiązaniem umowy kredytowej oraz nie będzie powodować żadnych  innych roszczeń wykonawcy w stosunku do Zamawiającego.</w:t>
      </w:r>
    </w:p>
    <w:p w14:paraId="3FC91633" w14:textId="76339ED4" w:rsidR="009412C4" w:rsidRPr="009F1E9D" w:rsidRDefault="009412C4" w:rsidP="009F1E9D">
      <w:pPr>
        <w:pStyle w:val="Akapitzlist"/>
        <w:widowControl w:val="0"/>
        <w:numPr>
          <w:ilvl w:val="0"/>
          <w:numId w:val="16"/>
        </w:numPr>
        <w:suppressAutoHyphens/>
        <w:spacing w:after="0"/>
        <w:jc w:val="both"/>
        <w:rPr>
          <w:rFonts w:asciiTheme="minorHAnsi" w:eastAsia="Lucida Sans Unicode" w:hAnsiTheme="minorHAnsi" w:cstheme="minorHAnsi"/>
          <w:bCs/>
          <w:kern w:val="1"/>
          <w:szCs w:val="24"/>
        </w:rPr>
      </w:pPr>
      <w:r w:rsidRPr="009F1E9D">
        <w:rPr>
          <w:rFonts w:asciiTheme="minorHAnsi" w:eastAsia="Lucida Sans Unicode" w:hAnsiTheme="minorHAnsi" w:cstheme="minorHAnsi"/>
          <w:bCs/>
          <w:kern w:val="1"/>
          <w:szCs w:val="24"/>
        </w:rPr>
        <w:lastRenderedPageBreak/>
        <w:t>W przypadku spłaty kredytu we wcześniejszym terminie, odsetki liczone będą do dnia spłaty kredytu, a nie do końca umowy (zastrzeżenie możliwości przedterminowej spłaty kredytu bez dodatkowej zgody banku oraz bez ponoszenia z tym związanych dodatkowych kosztów).</w:t>
      </w:r>
    </w:p>
    <w:p w14:paraId="206567D7" w14:textId="15D51F93" w:rsidR="009412C4" w:rsidRPr="009F1E9D" w:rsidRDefault="00631F42" w:rsidP="009F1E9D">
      <w:pPr>
        <w:pStyle w:val="Akapitzlist"/>
        <w:widowControl w:val="0"/>
        <w:numPr>
          <w:ilvl w:val="0"/>
          <w:numId w:val="16"/>
        </w:numPr>
        <w:suppressAutoHyphens/>
        <w:spacing w:after="0"/>
        <w:jc w:val="both"/>
        <w:rPr>
          <w:rFonts w:asciiTheme="minorHAnsi" w:eastAsia="Lucida Sans Unicode" w:hAnsiTheme="minorHAnsi" w:cstheme="minorHAnsi"/>
          <w:bCs/>
          <w:kern w:val="1"/>
          <w:szCs w:val="24"/>
        </w:rPr>
      </w:pPr>
      <w:r w:rsidRPr="009F1E9D">
        <w:rPr>
          <w:rFonts w:asciiTheme="minorHAnsi" w:eastAsia="Lucida Sans Unicode" w:hAnsiTheme="minorHAnsi" w:cstheme="minorHAnsi"/>
          <w:bCs/>
          <w:kern w:val="1"/>
          <w:szCs w:val="24"/>
        </w:rPr>
        <w:t xml:space="preserve">Oprocentowanie kredytu ( WIBOR </w:t>
      </w:r>
      <w:r w:rsidR="00B15A91" w:rsidRPr="009F1E9D">
        <w:rPr>
          <w:rFonts w:asciiTheme="minorHAnsi" w:eastAsia="Lucida Sans Unicode" w:hAnsiTheme="minorHAnsi" w:cstheme="minorHAnsi"/>
          <w:bCs/>
          <w:kern w:val="1"/>
          <w:szCs w:val="24"/>
        </w:rPr>
        <w:t>3</w:t>
      </w:r>
      <w:r w:rsidR="007D12DC" w:rsidRPr="009F1E9D">
        <w:rPr>
          <w:rFonts w:asciiTheme="minorHAnsi" w:eastAsia="Lucida Sans Unicode" w:hAnsiTheme="minorHAnsi" w:cstheme="minorHAnsi"/>
          <w:bCs/>
          <w:kern w:val="1"/>
          <w:szCs w:val="24"/>
        </w:rPr>
        <w:t>M + marża) będzie</w:t>
      </w:r>
      <w:r w:rsidR="009412C4" w:rsidRPr="009F1E9D">
        <w:rPr>
          <w:rFonts w:asciiTheme="minorHAnsi" w:eastAsia="Lucida Sans Unicode" w:hAnsiTheme="minorHAnsi" w:cstheme="minorHAnsi"/>
          <w:bCs/>
          <w:kern w:val="1"/>
          <w:szCs w:val="24"/>
        </w:rPr>
        <w:t xml:space="preserve"> naliczone i pobierane tylko od faktycznie wykorzystanego kredytu. </w:t>
      </w:r>
    </w:p>
    <w:p w14:paraId="6D4D5741" w14:textId="2AEDE800" w:rsidR="009412C4" w:rsidRPr="009F1E9D" w:rsidRDefault="009412C4" w:rsidP="009F1E9D">
      <w:pPr>
        <w:pStyle w:val="Akapitzlist"/>
        <w:widowControl w:val="0"/>
        <w:numPr>
          <w:ilvl w:val="0"/>
          <w:numId w:val="16"/>
        </w:numPr>
        <w:suppressAutoHyphens/>
        <w:spacing w:after="0"/>
        <w:jc w:val="both"/>
        <w:rPr>
          <w:rFonts w:asciiTheme="minorHAnsi" w:eastAsia="Lucida Sans Unicode" w:hAnsiTheme="minorHAnsi" w:cstheme="minorHAnsi"/>
          <w:bCs/>
          <w:kern w:val="1"/>
          <w:szCs w:val="24"/>
        </w:rPr>
      </w:pPr>
      <w:r w:rsidRPr="009F1E9D">
        <w:rPr>
          <w:rFonts w:asciiTheme="minorHAnsi" w:eastAsia="Lucida Sans Unicode" w:hAnsiTheme="minorHAnsi" w:cstheme="minorHAnsi"/>
          <w:bCs/>
          <w:kern w:val="1"/>
          <w:szCs w:val="24"/>
        </w:rPr>
        <w:t xml:space="preserve">Wszelkie rozliczenia pomiędzy Zamawiającym a Wykonawcą będą prowadzone </w:t>
      </w:r>
      <w:r w:rsidR="005B31DC" w:rsidRPr="009F1E9D">
        <w:rPr>
          <w:rFonts w:asciiTheme="minorHAnsi" w:eastAsia="Lucida Sans Unicode" w:hAnsiTheme="minorHAnsi" w:cstheme="minorHAnsi"/>
          <w:bCs/>
          <w:kern w:val="1"/>
          <w:szCs w:val="24"/>
        </w:rPr>
        <w:br/>
      </w:r>
      <w:r w:rsidRPr="009F1E9D">
        <w:rPr>
          <w:rFonts w:asciiTheme="minorHAnsi" w:eastAsia="Lucida Sans Unicode" w:hAnsiTheme="minorHAnsi" w:cstheme="minorHAnsi"/>
          <w:bCs/>
          <w:kern w:val="1"/>
          <w:szCs w:val="24"/>
        </w:rPr>
        <w:t>w złotych polskich (PLN).</w:t>
      </w:r>
    </w:p>
    <w:p w14:paraId="4B1942A3" w14:textId="52EB938D" w:rsidR="009412C4" w:rsidRPr="009F1E9D" w:rsidRDefault="009412C4" w:rsidP="009F1E9D">
      <w:pPr>
        <w:pStyle w:val="Akapitzlist"/>
        <w:widowControl w:val="0"/>
        <w:numPr>
          <w:ilvl w:val="0"/>
          <w:numId w:val="16"/>
        </w:numPr>
        <w:suppressAutoHyphens/>
        <w:spacing w:after="0"/>
        <w:jc w:val="both"/>
        <w:rPr>
          <w:rFonts w:asciiTheme="minorHAnsi" w:eastAsia="Lucida Sans Unicode" w:hAnsiTheme="minorHAnsi" w:cstheme="minorHAnsi"/>
          <w:bCs/>
          <w:kern w:val="1"/>
          <w:szCs w:val="24"/>
        </w:rPr>
      </w:pPr>
      <w:r w:rsidRPr="009F1E9D">
        <w:rPr>
          <w:rFonts w:asciiTheme="minorHAnsi" w:eastAsia="Lucida Sans Unicode" w:hAnsiTheme="minorHAnsi" w:cstheme="minorHAnsi"/>
          <w:bCs/>
          <w:kern w:val="1"/>
          <w:szCs w:val="24"/>
        </w:rPr>
        <w:t xml:space="preserve">Wypłata transzy kredytu na podstawie dyspozycji wystawionej przez zamawiającego nastąpi na  konto podstawowe Gminy </w:t>
      </w:r>
      <w:r w:rsidR="00B15A91" w:rsidRPr="009F1E9D">
        <w:rPr>
          <w:rFonts w:asciiTheme="minorHAnsi" w:eastAsia="Lucida Sans Unicode" w:hAnsiTheme="minorHAnsi" w:cstheme="minorHAnsi"/>
          <w:bCs/>
          <w:kern w:val="1"/>
          <w:szCs w:val="24"/>
        </w:rPr>
        <w:t>Wąsewo</w:t>
      </w:r>
      <w:r w:rsidRPr="009F1E9D">
        <w:rPr>
          <w:rFonts w:asciiTheme="minorHAnsi" w:eastAsia="Lucida Sans Unicode" w:hAnsiTheme="minorHAnsi" w:cstheme="minorHAnsi"/>
          <w:bCs/>
          <w:kern w:val="1"/>
          <w:szCs w:val="24"/>
        </w:rPr>
        <w:t xml:space="preserve"> w Banku Spółdzielczym w </w:t>
      </w:r>
      <w:r w:rsidR="00B15A91" w:rsidRPr="009F1E9D">
        <w:rPr>
          <w:rFonts w:asciiTheme="minorHAnsi" w:eastAsia="Lucida Sans Unicode" w:hAnsiTheme="minorHAnsi" w:cstheme="minorHAnsi"/>
          <w:bCs/>
          <w:kern w:val="1"/>
          <w:szCs w:val="24"/>
        </w:rPr>
        <w:t>Wąsewie</w:t>
      </w:r>
      <w:r w:rsidRPr="009F1E9D">
        <w:rPr>
          <w:rFonts w:asciiTheme="minorHAnsi" w:eastAsia="Lucida Sans Unicode" w:hAnsiTheme="minorHAnsi" w:cstheme="minorHAnsi"/>
          <w:bCs/>
          <w:kern w:val="1"/>
          <w:szCs w:val="24"/>
        </w:rPr>
        <w:t xml:space="preserve"> (Bank prowadzący obsługę budżetu Gminy </w:t>
      </w:r>
      <w:r w:rsidR="00B15A91" w:rsidRPr="009F1E9D">
        <w:rPr>
          <w:rFonts w:asciiTheme="minorHAnsi" w:eastAsia="Lucida Sans Unicode" w:hAnsiTheme="minorHAnsi" w:cstheme="minorHAnsi"/>
          <w:bCs/>
          <w:kern w:val="1"/>
          <w:szCs w:val="24"/>
        </w:rPr>
        <w:t>Wąsewo</w:t>
      </w:r>
      <w:r w:rsidRPr="009F1E9D">
        <w:rPr>
          <w:rFonts w:asciiTheme="minorHAnsi" w:eastAsia="Lucida Sans Unicode" w:hAnsiTheme="minorHAnsi" w:cstheme="minorHAnsi"/>
          <w:bCs/>
          <w:kern w:val="1"/>
          <w:szCs w:val="24"/>
        </w:rPr>
        <w:t xml:space="preserve">)  Nr konta: </w:t>
      </w:r>
      <w:r w:rsidR="00B15A91" w:rsidRPr="009F1E9D">
        <w:rPr>
          <w:rFonts w:asciiTheme="minorHAnsi" w:eastAsia="Lucida Sans Unicode" w:hAnsiTheme="minorHAnsi" w:cstheme="minorHAnsi"/>
          <w:bCs/>
          <w:kern w:val="1"/>
          <w:szCs w:val="24"/>
        </w:rPr>
        <w:t>65 8930 0004 0000 0837 2000 0010.</w:t>
      </w:r>
    </w:p>
    <w:p w14:paraId="231E41F5" w14:textId="5206DF97" w:rsidR="009412C4" w:rsidRPr="009F1E9D" w:rsidRDefault="009412C4" w:rsidP="009F1E9D">
      <w:pPr>
        <w:pStyle w:val="Akapitzlist"/>
        <w:widowControl w:val="0"/>
        <w:numPr>
          <w:ilvl w:val="0"/>
          <w:numId w:val="16"/>
        </w:numPr>
        <w:suppressAutoHyphens/>
        <w:spacing w:after="0"/>
        <w:jc w:val="both"/>
        <w:rPr>
          <w:rFonts w:asciiTheme="minorHAnsi" w:eastAsia="Lucida Sans Unicode" w:hAnsiTheme="minorHAnsi" w:cstheme="minorHAnsi"/>
          <w:bCs/>
          <w:kern w:val="1"/>
          <w:szCs w:val="24"/>
        </w:rPr>
      </w:pPr>
      <w:r w:rsidRPr="009F1E9D">
        <w:rPr>
          <w:rFonts w:asciiTheme="minorHAnsi" w:eastAsia="Lucida Sans Unicode" w:hAnsiTheme="minorHAnsi" w:cstheme="minorHAnsi"/>
          <w:bCs/>
          <w:kern w:val="1"/>
          <w:szCs w:val="24"/>
        </w:rPr>
        <w:t xml:space="preserve">Zamawiający przewiduje zmiany umowy, bez ponoszenia dodatkowych opłat i prowizji, </w:t>
      </w:r>
      <w:r w:rsidR="00B15A91" w:rsidRPr="009F1E9D">
        <w:rPr>
          <w:rFonts w:asciiTheme="minorHAnsi" w:eastAsia="Lucida Sans Unicode" w:hAnsiTheme="minorHAnsi" w:cstheme="minorHAnsi"/>
          <w:bCs/>
          <w:kern w:val="1"/>
          <w:szCs w:val="24"/>
        </w:rPr>
        <w:br/>
      </w:r>
      <w:r w:rsidRPr="009F1E9D">
        <w:rPr>
          <w:rFonts w:asciiTheme="minorHAnsi" w:eastAsia="Lucida Sans Unicode" w:hAnsiTheme="minorHAnsi" w:cstheme="minorHAnsi"/>
          <w:bCs/>
          <w:kern w:val="1"/>
          <w:szCs w:val="24"/>
        </w:rPr>
        <w:t>w szczególności:</w:t>
      </w:r>
    </w:p>
    <w:p w14:paraId="5AD50634" w14:textId="77777777" w:rsidR="009412C4" w:rsidRPr="009F1E9D" w:rsidRDefault="009412C4" w:rsidP="007264C2">
      <w:pPr>
        <w:pStyle w:val="Akapitzlist"/>
        <w:widowControl w:val="0"/>
        <w:numPr>
          <w:ilvl w:val="0"/>
          <w:numId w:val="4"/>
        </w:numPr>
        <w:suppressAutoHyphens/>
        <w:spacing w:after="0"/>
        <w:jc w:val="both"/>
        <w:rPr>
          <w:rFonts w:asciiTheme="minorHAnsi" w:eastAsia="Lucida Sans Unicode" w:hAnsiTheme="minorHAnsi" w:cstheme="minorHAnsi"/>
          <w:bCs/>
          <w:kern w:val="1"/>
          <w:szCs w:val="24"/>
        </w:rPr>
      </w:pPr>
      <w:r w:rsidRPr="00184E53">
        <w:rPr>
          <w:rFonts w:asciiTheme="minorHAnsi" w:eastAsia="Lucida Sans Unicode" w:hAnsiTheme="minorHAnsi" w:cstheme="minorHAnsi"/>
          <w:bCs/>
          <w:kern w:val="1"/>
          <w:szCs w:val="24"/>
        </w:rPr>
        <w:t xml:space="preserve">prawo rezygnacji z części kredytu bez dodatkowych opłat i prowizji oraz  możliwość jego </w:t>
      </w:r>
      <w:r w:rsidRPr="009F1E9D">
        <w:rPr>
          <w:rFonts w:asciiTheme="minorHAnsi" w:eastAsia="Lucida Sans Unicode" w:hAnsiTheme="minorHAnsi" w:cstheme="minorHAnsi"/>
          <w:bCs/>
          <w:kern w:val="1"/>
          <w:szCs w:val="24"/>
        </w:rPr>
        <w:t>spłaty w terminie wcześniejszym bez dodatkowych opłat i prowizji;</w:t>
      </w:r>
    </w:p>
    <w:p w14:paraId="395BED8E" w14:textId="77777777" w:rsidR="009412C4" w:rsidRPr="009F1E9D" w:rsidRDefault="009412C4" w:rsidP="007264C2">
      <w:pPr>
        <w:pStyle w:val="Akapitzlist"/>
        <w:widowControl w:val="0"/>
        <w:numPr>
          <w:ilvl w:val="0"/>
          <w:numId w:val="4"/>
        </w:numPr>
        <w:suppressAutoHyphens/>
        <w:spacing w:after="0"/>
        <w:jc w:val="both"/>
        <w:rPr>
          <w:rFonts w:asciiTheme="minorHAnsi" w:eastAsia="Lucida Sans Unicode" w:hAnsiTheme="minorHAnsi" w:cstheme="minorHAnsi"/>
          <w:bCs/>
          <w:kern w:val="1"/>
          <w:szCs w:val="24"/>
        </w:rPr>
      </w:pPr>
      <w:r w:rsidRPr="009F1E9D">
        <w:rPr>
          <w:rFonts w:asciiTheme="minorHAnsi" w:eastAsia="Lucida Sans Unicode" w:hAnsiTheme="minorHAnsi" w:cstheme="minorHAnsi"/>
          <w:bCs/>
          <w:kern w:val="1"/>
          <w:szCs w:val="24"/>
        </w:rPr>
        <w:t>zm</w:t>
      </w:r>
      <w:r w:rsidR="00186C00" w:rsidRPr="009F1E9D">
        <w:rPr>
          <w:rFonts w:asciiTheme="minorHAnsi" w:eastAsia="Lucida Sans Unicode" w:hAnsiTheme="minorHAnsi" w:cstheme="minorHAnsi"/>
          <w:bCs/>
          <w:kern w:val="1"/>
          <w:szCs w:val="24"/>
        </w:rPr>
        <w:t>iana harmonogramu spłat kredytu,</w:t>
      </w:r>
    </w:p>
    <w:p w14:paraId="16B5334F" w14:textId="77777777" w:rsidR="00186C00" w:rsidRPr="009F1E9D" w:rsidRDefault="00186C00" w:rsidP="007264C2">
      <w:pPr>
        <w:pStyle w:val="Akapitzlist"/>
        <w:widowControl w:val="0"/>
        <w:numPr>
          <w:ilvl w:val="0"/>
          <w:numId w:val="4"/>
        </w:numPr>
        <w:suppressAutoHyphens/>
        <w:spacing w:after="0"/>
        <w:jc w:val="both"/>
        <w:rPr>
          <w:rFonts w:asciiTheme="minorHAnsi" w:eastAsia="Lucida Sans Unicode" w:hAnsiTheme="minorHAnsi" w:cstheme="minorHAnsi"/>
          <w:bCs/>
          <w:kern w:val="1"/>
          <w:szCs w:val="24"/>
        </w:rPr>
      </w:pPr>
      <w:r w:rsidRPr="009F1E9D">
        <w:rPr>
          <w:rFonts w:asciiTheme="minorHAnsi" w:eastAsia="Lucida Sans Unicode" w:hAnsiTheme="minorHAnsi" w:cstheme="minorHAnsi"/>
          <w:bCs/>
          <w:kern w:val="1"/>
          <w:szCs w:val="24"/>
        </w:rPr>
        <w:t xml:space="preserve"> możliwość wydłużenia okresu spłaty kwoty kapitału niż wynika to z harmonogramu.</w:t>
      </w:r>
    </w:p>
    <w:p w14:paraId="427399D8" w14:textId="7F8FF057" w:rsidR="009412C4" w:rsidRPr="009F1E9D" w:rsidRDefault="000C08CF" w:rsidP="009F1E9D">
      <w:pPr>
        <w:pStyle w:val="Akapitzlist"/>
        <w:widowControl w:val="0"/>
        <w:numPr>
          <w:ilvl w:val="0"/>
          <w:numId w:val="16"/>
        </w:numPr>
        <w:tabs>
          <w:tab w:val="left" w:pos="426"/>
        </w:tabs>
        <w:suppressAutoHyphens/>
        <w:spacing w:after="0"/>
        <w:jc w:val="both"/>
        <w:outlineLvl w:val="4"/>
        <w:rPr>
          <w:rFonts w:asciiTheme="minorHAnsi" w:hAnsiTheme="minorHAnsi" w:cstheme="minorHAnsi"/>
          <w:szCs w:val="24"/>
        </w:rPr>
      </w:pPr>
      <w:r w:rsidRPr="009F1E9D">
        <w:rPr>
          <w:rFonts w:asciiTheme="minorHAnsi" w:eastAsia="Lucida Sans Unicode" w:hAnsiTheme="minorHAnsi" w:cstheme="minorHAnsi"/>
          <w:bCs/>
          <w:kern w:val="1"/>
          <w:szCs w:val="24"/>
        </w:rPr>
        <w:t>Celem wstępnego zbadania zdolności kredytowej Zamawiającego wszelkie dokumenty finansowe znajdują się na stronie bip.</w:t>
      </w:r>
      <w:r w:rsidR="00184E53" w:rsidRPr="009F1E9D">
        <w:rPr>
          <w:rFonts w:asciiTheme="minorHAnsi" w:eastAsia="Lucida Sans Unicode" w:hAnsiTheme="minorHAnsi" w:cstheme="minorHAnsi"/>
          <w:bCs/>
          <w:kern w:val="1"/>
          <w:szCs w:val="24"/>
        </w:rPr>
        <w:t>wasewo</w:t>
      </w:r>
      <w:r w:rsidRPr="009F1E9D">
        <w:rPr>
          <w:rFonts w:asciiTheme="minorHAnsi" w:eastAsia="Lucida Sans Unicode" w:hAnsiTheme="minorHAnsi" w:cstheme="minorHAnsi"/>
          <w:bCs/>
          <w:kern w:val="1"/>
          <w:szCs w:val="24"/>
        </w:rPr>
        <w:t>.</w:t>
      </w:r>
      <w:r w:rsidR="00184E53" w:rsidRPr="009F1E9D">
        <w:rPr>
          <w:rFonts w:asciiTheme="minorHAnsi" w:eastAsia="Lucida Sans Unicode" w:hAnsiTheme="minorHAnsi" w:cstheme="minorHAnsi"/>
          <w:bCs/>
          <w:kern w:val="1"/>
          <w:szCs w:val="24"/>
        </w:rPr>
        <w:t>eur.</w:t>
      </w:r>
      <w:r w:rsidRPr="009F1E9D">
        <w:rPr>
          <w:rFonts w:asciiTheme="minorHAnsi" w:eastAsia="Lucida Sans Unicode" w:hAnsiTheme="minorHAnsi" w:cstheme="minorHAnsi"/>
          <w:bCs/>
          <w:kern w:val="1"/>
          <w:szCs w:val="24"/>
        </w:rPr>
        <w:t>pl</w:t>
      </w:r>
      <w:r w:rsidR="00184E53" w:rsidRPr="009F1E9D">
        <w:rPr>
          <w:rFonts w:asciiTheme="minorHAnsi" w:eastAsia="Lucida Sans Unicode" w:hAnsiTheme="minorHAnsi" w:cstheme="minorHAnsi"/>
          <w:bCs/>
          <w:kern w:val="1"/>
          <w:szCs w:val="24"/>
        </w:rPr>
        <w:t>.</w:t>
      </w:r>
    </w:p>
    <w:p w14:paraId="35794964" w14:textId="77777777" w:rsidR="00184E53" w:rsidRPr="009F1E9D" w:rsidRDefault="00184E53" w:rsidP="00184E53">
      <w:pPr>
        <w:pStyle w:val="Akapitzlist"/>
        <w:widowControl w:val="0"/>
        <w:tabs>
          <w:tab w:val="left" w:pos="426"/>
        </w:tabs>
        <w:suppressAutoHyphens/>
        <w:spacing w:after="0"/>
        <w:ind w:left="284"/>
        <w:jc w:val="both"/>
        <w:outlineLvl w:val="4"/>
        <w:rPr>
          <w:rFonts w:asciiTheme="minorHAnsi" w:hAnsiTheme="minorHAnsi" w:cstheme="minorHAnsi"/>
          <w:szCs w:val="24"/>
        </w:rPr>
      </w:pPr>
    </w:p>
    <w:p w14:paraId="67E1C477" w14:textId="77777777" w:rsidR="00BC445E" w:rsidRPr="003C6F79" w:rsidRDefault="00BC445E" w:rsidP="00F94497">
      <w:pPr>
        <w:widowControl w:val="0"/>
        <w:suppressAutoHyphens/>
        <w:spacing w:after="0"/>
        <w:jc w:val="center"/>
        <w:rPr>
          <w:rFonts w:asciiTheme="minorHAnsi" w:eastAsia="Lucida Sans Unicode" w:hAnsiTheme="minorHAnsi" w:cstheme="minorHAnsi"/>
          <w:b/>
          <w:kern w:val="1"/>
          <w:szCs w:val="24"/>
        </w:rPr>
      </w:pPr>
      <w:r w:rsidRPr="003C6F79">
        <w:rPr>
          <w:rFonts w:asciiTheme="minorHAnsi" w:eastAsia="Lucida Sans Unicode" w:hAnsiTheme="minorHAnsi" w:cstheme="minorHAnsi"/>
          <w:b/>
          <w:kern w:val="1"/>
          <w:szCs w:val="24"/>
        </w:rPr>
        <w:t>WYKAZ DOKUMENTÓW ZAMAWIAJĄCEGO DO UZYSKANIA KREDYTU</w:t>
      </w:r>
    </w:p>
    <w:p w14:paraId="5B3AF0A1" w14:textId="77777777" w:rsidR="00BC445E" w:rsidRPr="003C6F79" w:rsidRDefault="00BC445E" w:rsidP="007264C2">
      <w:pPr>
        <w:widowControl w:val="0"/>
        <w:tabs>
          <w:tab w:val="left" w:pos="4137"/>
        </w:tabs>
        <w:suppressAutoHyphens/>
        <w:spacing w:after="0"/>
        <w:rPr>
          <w:rFonts w:asciiTheme="minorHAnsi" w:eastAsia="Lucida Sans Unicode" w:hAnsiTheme="minorHAnsi" w:cstheme="minorHAnsi"/>
          <w:kern w:val="1"/>
          <w:szCs w:val="24"/>
        </w:rPr>
      </w:pPr>
    </w:p>
    <w:p w14:paraId="5C554ACE" w14:textId="1F997FB0" w:rsidR="003C6F79" w:rsidRDefault="00BC445E" w:rsidP="003C6F79">
      <w:pPr>
        <w:pStyle w:val="Akapitzlist"/>
        <w:widowControl w:val="0"/>
        <w:numPr>
          <w:ilvl w:val="0"/>
          <w:numId w:val="5"/>
        </w:numPr>
        <w:suppressAutoHyphens/>
        <w:spacing w:after="0"/>
        <w:ind w:left="284" w:firstLine="76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3C6F79">
        <w:rPr>
          <w:rFonts w:asciiTheme="minorHAnsi" w:eastAsia="Lucida Sans Unicode" w:hAnsiTheme="minorHAnsi" w:cstheme="minorHAnsi"/>
          <w:kern w:val="1"/>
          <w:szCs w:val="24"/>
        </w:rPr>
        <w:t xml:space="preserve">Uchwała </w:t>
      </w:r>
      <w:r w:rsidR="0002125B" w:rsidRPr="003C6F79">
        <w:rPr>
          <w:rFonts w:asciiTheme="minorHAnsi" w:eastAsia="Lucida Sans Unicode" w:hAnsiTheme="minorHAnsi" w:cstheme="minorHAnsi"/>
          <w:kern w:val="1"/>
          <w:szCs w:val="24"/>
        </w:rPr>
        <w:t xml:space="preserve"> Nr </w:t>
      </w:r>
      <w:r w:rsidR="000C1895" w:rsidRPr="003C6F79">
        <w:rPr>
          <w:rFonts w:asciiTheme="minorHAnsi" w:eastAsia="Lucida Sans Unicode" w:hAnsiTheme="minorHAnsi" w:cstheme="minorHAnsi"/>
          <w:kern w:val="1"/>
          <w:szCs w:val="24"/>
        </w:rPr>
        <w:t>XX</w:t>
      </w:r>
      <w:r w:rsidR="003C6F79" w:rsidRPr="003C6F79">
        <w:rPr>
          <w:rFonts w:asciiTheme="minorHAnsi" w:eastAsia="Lucida Sans Unicode" w:hAnsiTheme="minorHAnsi" w:cstheme="minorHAnsi"/>
          <w:kern w:val="1"/>
          <w:szCs w:val="24"/>
        </w:rPr>
        <w:t>II</w:t>
      </w:r>
      <w:r w:rsidR="000C1895" w:rsidRPr="003C6F79">
        <w:rPr>
          <w:rFonts w:asciiTheme="minorHAnsi" w:eastAsia="Lucida Sans Unicode" w:hAnsiTheme="minorHAnsi" w:cstheme="minorHAnsi"/>
          <w:kern w:val="1"/>
          <w:szCs w:val="24"/>
        </w:rPr>
        <w:t>/</w:t>
      </w:r>
      <w:r w:rsidR="003C6F79" w:rsidRPr="003C6F79">
        <w:rPr>
          <w:rFonts w:asciiTheme="minorHAnsi" w:eastAsia="Lucida Sans Unicode" w:hAnsiTheme="minorHAnsi" w:cstheme="minorHAnsi"/>
          <w:kern w:val="1"/>
          <w:szCs w:val="24"/>
        </w:rPr>
        <w:t>185</w:t>
      </w:r>
      <w:r w:rsidR="000C1895" w:rsidRPr="003C6F79">
        <w:rPr>
          <w:rFonts w:asciiTheme="minorHAnsi" w:eastAsia="Lucida Sans Unicode" w:hAnsiTheme="minorHAnsi" w:cstheme="minorHAnsi"/>
          <w:kern w:val="1"/>
          <w:szCs w:val="24"/>
        </w:rPr>
        <w:t>/202</w:t>
      </w:r>
      <w:r w:rsidR="00E93F16" w:rsidRPr="003C6F79">
        <w:rPr>
          <w:rFonts w:asciiTheme="minorHAnsi" w:eastAsia="Lucida Sans Unicode" w:hAnsiTheme="minorHAnsi" w:cstheme="minorHAnsi"/>
          <w:kern w:val="1"/>
          <w:szCs w:val="24"/>
        </w:rPr>
        <w:t>1</w:t>
      </w:r>
      <w:r w:rsidR="000C1895" w:rsidRPr="003C6F79">
        <w:rPr>
          <w:rFonts w:asciiTheme="minorHAnsi" w:eastAsia="Lucida Sans Unicode" w:hAnsiTheme="minorHAnsi" w:cstheme="minorHAnsi"/>
          <w:kern w:val="1"/>
          <w:szCs w:val="24"/>
        </w:rPr>
        <w:t xml:space="preserve"> </w:t>
      </w:r>
      <w:r w:rsidRPr="003C6F79">
        <w:rPr>
          <w:rFonts w:asciiTheme="minorHAnsi" w:eastAsia="Lucida Sans Unicode" w:hAnsiTheme="minorHAnsi" w:cstheme="minorHAnsi"/>
          <w:kern w:val="1"/>
          <w:szCs w:val="24"/>
        </w:rPr>
        <w:t xml:space="preserve">Rady </w:t>
      </w:r>
      <w:r w:rsidR="003C6F79" w:rsidRPr="003C6F79">
        <w:rPr>
          <w:rFonts w:asciiTheme="minorHAnsi" w:eastAsia="Lucida Sans Unicode" w:hAnsiTheme="minorHAnsi" w:cstheme="minorHAnsi"/>
          <w:kern w:val="1"/>
          <w:szCs w:val="24"/>
        </w:rPr>
        <w:t>Gminy Wąsewo</w:t>
      </w:r>
      <w:r w:rsidR="000C1895" w:rsidRPr="003C6F79">
        <w:rPr>
          <w:rFonts w:asciiTheme="minorHAnsi" w:eastAsia="Lucida Sans Unicode" w:hAnsiTheme="minorHAnsi" w:cstheme="minorHAnsi"/>
          <w:kern w:val="1"/>
          <w:szCs w:val="24"/>
        </w:rPr>
        <w:t xml:space="preserve"> z dnia </w:t>
      </w:r>
      <w:r w:rsidR="003C6F79" w:rsidRPr="003C6F79">
        <w:rPr>
          <w:rFonts w:asciiTheme="minorHAnsi" w:eastAsia="Lucida Sans Unicode" w:hAnsiTheme="minorHAnsi" w:cstheme="minorHAnsi"/>
          <w:kern w:val="1"/>
          <w:szCs w:val="24"/>
        </w:rPr>
        <w:t>29 czerwca</w:t>
      </w:r>
      <w:r w:rsidR="000C1895" w:rsidRPr="003C6F79">
        <w:rPr>
          <w:rFonts w:asciiTheme="minorHAnsi" w:eastAsia="Lucida Sans Unicode" w:hAnsiTheme="minorHAnsi" w:cstheme="minorHAnsi"/>
          <w:kern w:val="1"/>
          <w:szCs w:val="24"/>
        </w:rPr>
        <w:t xml:space="preserve"> 202</w:t>
      </w:r>
      <w:r w:rsidR="00E93F16" w:rsidRPr="003C6F79">
        <w:rPr>
          <w:rFonts w:asciiTheme="minorHAnsi" w:eastAsia="Lucida Sans Unicode" w:hAnsiTheme="minorHAnsi" w:cstheme="minorHAnsi"/>
          <w:kern w:val="1"/>
          <w:szCs w:val="24"/>
        </w:rPr>
        <w:t>1</w:t>
      </w:r>
      <w:r w:rsidR="000C1895" w:rsidRPr="003C6F79">
        <w:rPr>
          <w:rFonts w:asciiTheme="minorHAnsi" w:eastAsia="Lucida Sans Unicode" w:hAnsiTheme="minorHAnsi" w:cstheme="minorHAnsi"/>
          <w:kern w:val="1"/>
          <w:szCs w:val="24"/>
        </w:rPr>
        <w:t xml:space="preserve"> r.</w:t>
      </w:r>
      <w:r w:rsidR="00CC61F3" w:rsidRPr="003C6F79">
        <w:rPr>
          <w:rFonts w:asciiTheme="minorHAnsi" w:eastAsia="Lucida Sans Unicode" w:hAnsiTheme="minorHAnsi" w:cstheme="minorHAnsi"/>
          <w:kern w:val="1"/>
          <w:szCs w:val="24"/>
        </w:rPr>
        <w:t xml:space="preserve"> w sprawie zaciągnięcia </w:t>
      </w:r>
      <w:r w:rsidR="000C1895" w:rsidRPr="003C6F79">
        <w:rPr>
          <w:rFonts w:asciiTheme="minorHAnsi" w:eastAsia="Lucida Sans Unicode" w:hAnsiTheme="minorHAnsi" w:cstheme="minorHAnsi"/>
          <w:kern w:val="1"/>
          <w:szCs w:val="24"/>
        </w:rPr>
        <w:t xml:space="preserve">długoterminowego </w:t>
      </w:r>
      <w:r w:rsidR="00CC61F3" w:rsidRPr="003C6F79">
        <w:rPr>
          <w:rFonts w:asciiTheme="minorHAnsi" w:eastAsia="Lucida Sans Unicode" w:hAnsiTheme="minorHAnsi" w:cstheme="minorHAnsi"/>
          <w:kern w:val="1"/>
          <w:szCs w:val="24"/>
        </w:rPr>
        <w:t>kredytu</w:t>
      </w:r>
      <w:r w:rsidR="0002125B" w:rsidRPr="003C6F79">
        <w:rPr>
          <w:rFonts w:asciiTheme="minorHAnsi" w:eastAsia="Lucida Sans Unicode" w:hAnsiTheme="minorHAnsi" w:cstheme="minorHAnsi"/>
          <w:kern w:val="1"/>
          <w:szCs w:val="24"/>
        </w:rPr>
        <w:t xml:space="preserve"> na </w:t>
      </w:r>
      <w:r w:rsidR="003C6F79" w:rsidRPr="003C6F79">
        <w:rPr>
          <w:rFonts w:asciiTheme="minorHAnsi" w:hAnsiTheme="minorHAnsi" w:cstheme="minorHAnsi"/>
          <w:szCs w:val="24"/>
        </w:rPr>
        <w:t>sfinansowanie  planowanego deficytu budżetu Gminy Wąsewo na rok 2021 i spłatę wcześniej zaciągniętych zobowiązań z tytułu zaciągniętych kredytów</w:t>
      </w:r>
      <w:r w:rsidR="003C6F79">
        <w:rPr>
          <w:rFonts w:asciiTheme="minorHAnsi" w:hAnsiTheme="minorHAnsi" w:cstheme="minorHAnsi"/>
          <w:color w:val="000000" w:themeColor="text1"/>
          <w:szCs w:val="24"/>
        </w:rPr>
        <w:t>,</w:t>
      </w:r>
    </w:p>
    <w:p w14:paraId="5EC43C68" w14:textId="08253F76" w:rsidR="002B01B9" w:rsidRPr="002B01B9" w:rsidRDefault="002B01B9" w:rsidP="002B01B9">
      <w:pPr>
        <w:pStyle w:val="Akapitzlist"/>
        <w:widowControl w:val="0"/>
        <w:numPr>
          <w:ilvl w:val="0"/>
          <w:numId w:val="5"/>
        </w:numPr>
        <w:suppressAutoHyphens/>
        <w:spacing w:after="0"/>
        <w:ind w:left="284" w:hanging="284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color w:val="000000" w:themeColor="text1"/>
          <w:szCs w:val="24"/>
        </w:rPr>
        <w:t xml:space="preserve">Uchwała Nr XXIII.193.2021 z dn. 17 września 2021 r. </w:t>
      </w:r>
      <w:r w:rsidRPr="002B01B9">
        <w:rPr>
          <w:rFonts w:asciiTheme="minorHAnsi" w:hAnsiTheme="minorHAnsi" w:cstheme="minorHAnsi"/>
          <w:color w:val="000000" w:themeColor="text1"/>
          <w:szCs w:val="24"/>
        </w:rPr>
        <w:t xml:space="preserve">zmieniająca uchwałę w sprawie </w:t>
      </w:r>
      <w:r w:rsidRPr="002B01B9">
        <w:rPr>
          <w:rFonts w:asciiTheme="minorHAnsi" w:hAnsiTheme="minorHAnsi" w:cstheme="minorHAnsi"/>
          <w:szCs w:val="24"/>
        </w:rPr>
        <w:t>zaciągnięcia długoterminowego kredytu,</w:t>
      </w:r>
    </w:p>
    <w:p w14:paraId="2CEBFE38" w14:textId="226929A1" w:rsidR="007264C2" w:rsidRPr="002B01B9" w:rsidRDefault="005C2A09" w:rsidP="007264C2">
      <w:pPr>
        <w:widowControl w:val="0"/>
        <w:numPr>
          <w:ilvl w:val="0"/>
          <w:numId w:val="5"/>
        </w:numPr>
        <w:suppressAutoHyphens/>
        <w:spacing w:after="0"/>
        <w:ind w:left="284"/>
        <w:contextualSpacing/>
        <w:rPr>
          <w:rFonts w:asciiTheme="minorHAnsi" w:eastAsia="Lucida Sans Unicode" w:hAnsiTheme="minorHAnsi" w:cstheme="minorHAnsi"/>
          <w:kern w:val="1"/>
          <w:szCs w:val="24"/>
        </w:rPr>
      </w:pPr>
      <w:r w:rsidRPr="002B01B9">
        <w:rPr>
          <w:rFonts w:asciiTheme="minorHAnsi" w:eastAsia="Lucida Sans Unicode" w:hAnsiTheme="minorHAnsi" w:cstheme="minorHAnsi"/>
          <w:kern w:val="1"/>
          <w:szCs w:val="24"/>
        </w:rPr>
        <w:t>Opinia RIO o możliwości spłaty</w:t>
      </w:r>
      <w:r w:rsidR="006C5CEE" w:rsidRPr="002B01B9">
        <w:rPr>
          <w:rFonts w:asciiTheme="minorHAnsi" w:eastAsia="Lucida Sans Unicode" w:hAnsiTheme="minorHAnsi" w:cstheme="minorHAnsi"/>
          <w:kern w:val="1"/>
          <w:szCs w:val="24"/>
        </w:rPr>
        <w:t xml:space="preserve"> długoterminowego kredytu, o udzielenie którego Gmina ubiega się w banku</w:t>
      </w:r>
      <w:r w:rsidR="002358E7" w:rsidRPr="002B01B9">
        <w:rPr>
          <w:rFonts w:asciiTheme="minorHAnsi" w:eastAsia="Lucida Sans Unicode" w:hAnsiTheme="minorHAnsi" w:cstheme="minorHAnsi"/>
          <w:kern w:val="1"/>
          <w:szCs w:val="24"/>
        </w:rPr>
        <w:t xml:space="preserve"> – Uchwała Nr 3.1.a/74/2021</w:t>
      </w:r>
      <w:r w:rsidR="006C5CEE" w:rsidRPr="002B01B9">
        <w:rPr>
          <w:rFonts w:asciiTheme="minorHAnsi" w:eastAsia="Lucida Sans Unicode" w:hAnsiTheme="minorHAnsi" w:cstheme="minorHAnsi"/>
          <w:kern w:val="1"/>
          <w:szCs w:val="24"/>
        </w:rPr>
        <w:t xml:space="preserve"> </w:t>
      </w:r>
      <w:r w:rsidR="004E7992" w:rsidRPr="002B01B9">
        <w:rPr>
          <w:rFonts w:asciiTheme="minorHAnsi" w:eastAsia="Lucida Sans Unicode" w:hAnsiTheme="minorHAnsi" w:cstheme="minorHAnsi"/>
          <w:kern w:val="1"/>
          <w:szCs w:val="24"/>
        </w:rPr>
        <w:t xml:space="preserve"> </w:t>
      </w:r>
      <w:r w:rsidR="00EA1701" w:rsidRPr="002B01B9">
        <w:rPr>
          <w:rFonts w:asciiTheme="minorHAnsi" w:eastAsia="Lucida Sans Unicode" w:hAnsiTheme="minorHAnsi" w:cstheme="minorHAnsi"/>
          <w:kern w:val="1"/>
          <w:szCs w:val="24"/>
        </w:rPr>
        <w:t xml:space="preserve"> </w:t>
      </w:r>
      <w:r w:rsidR="00015313" w:rsidRPr="002B01B9">
        <w:rPr>
          <w:rFonts w:asciiTheme="minorHAnsi" w:eastAsia="Lucida Sans Unicode" w:hAnsiTheme="minorHAnsi" w:cstheme="minorHAnsi"/>
          <w:kern w:val="1"/>
          <w:szCs w:val="24"/>
        </w:rPr>
        <w:t xml:space="preserve"> </w:t>
      </w:r>
      <w:r w:rsidR="004A4BD2" w:rsidRPr="002B01B9">
        <w:rPr>
          <w:rFonts w:asciiTheme="minorHAnsi" w:eastAsia="Lucida Sans Unicode" w:hAnsiTheme="minorHAnsi" w:cstheme="minorHAnsi"/>
          <w:kern w:val="1"/>
          <w:szCs w:val="24"/>
        </w:rPr>
        <w:t xml:space="preserve">z dnia  </w:t>
      </w:r>
      <w:r w:rsidR="002358E7" w:rsidRPr="002B01B9">
        <w:rPr>
          <w:rFonts w:asciiTheme="minorHAnsi" w:eastAsia="Lucida Sans Unicode" w:hAnsiTheme="minorHAnsi" w:cstheme="minorHAnsi"/>
          <w:kern w:val="1"/>
          <w:szCs w:val="24"/>
        </w:rPr>
        <w:t>14 października</w:t>
      </w:r>
      <w:r w:rsidR="00015313" w:rsidRPr="002B01B9">
        <w:rPr>
          <w:rFonts w:asciiTheme="minorHAnsi" w:eastAsia="Lucida Sans Unicode" w:hAnsiTheme="minorHAnsi" w:cstheme="minorHAnsi"/>
          <w:kern w:val="1"/>
          <w:szCs w:val="24"/>
        </w:rPr>
        <w:t xml:space="preserve"> 202</w:t>
      </w:r>
      <w:r w:rsidR="005511A2" w:rsidRPr="002B01B9">
        <w:rPr>
          <w:rFonts w:asciiTheme="minorHAnsi" w:eastAsia="Lucida Sans Unicode" w:hAnsiTheme="minorHAnsi" w:cstheme="minorHAnsi"/>
          <w:kern w:val="1"/>
          <w:szCs w:val="24"/>
        </w:rPr>
        <w:t>1</w:t>
      </w:r>
      <w:r w:rsidR="00015313" w:rsidRPr="002B01B9">
        <w:rPr>
          <w:rFonts w:asciiTheme="minorHAnsi" w:eastAsia="Lucida Sans Unicode" w:hAnsiTheme="minorHAnsi" w:cstheme="minorHAnsi"/>
          <w:kern w:val="1"/>
          <w:szCs w:val="24"/>
        </w:rPr>
        <w:t xml:space="preserve"> r.</w:t>
      </w:r>
      <w:r w:rsidR="00F94497" w:rsidRPr="002B01B9">
        <w:rPr>
          <w:rFonts w:asciiTheme="minorHAnsi" w:eastAsia="Lucida Sans Unicode" w:hAnsiTheme="minorHAnsi" w:cstheme="minorHAnsi"/>
          <w:kern w:val="1"/>
          <w:szCs w:val="24"/>
        </w:rPr>
        <w:t>;</w:t>
      </w:r>
    </w:p>
    <w:p w14:paraId="74846FCD" w14:textId="2E98A262" w:rsidR="007264C2" w:rsidRPr="002B01B9" w:rsidRDefault="006462C7" w:rsidP="007264C2">
      <w:pPr>
        <w:widowControl w:val="0"/>
        <w:numPr>
          <w:ilvl w:val="0"/>
          <w:numId w:val="5"/>
        </w:numPr>
        <w:suppressAutoHyphens/>
        <w:spacing w:after="0"/>
        <w:ind w:left="284"/>
        <w:contextualSpacing/>
        <w:rPr>
          <w:rFonts w:asciiTheme="minorHAnsi" w:eastAsia="Lucida Sans Unicode" w:hAnsiTheme="minorHAnsi" w:cstheme="minorHAnsi"/>
          <w:kern w:val="1"/>
          <w:szCs w:val="24"/>
        </w:rPr>
      </w:pPr>
      <w:r w:rsidRPr="002B01B9">
        <w:rPr>
          <w:rFonts w:asciiTheme="minorHAnsi" w:eastAsia="Lucida Sans Unicode" w:hAnsiTheme="minorHAnsi" w:cstheme="minorHAnsi"/>
          <w:kern w:val="1"/>
          <w:szCs w:val="24"/>
        </w:rPr>
        <w:t>Opinia RIO o prawidłowości planowanej kwoty długu</w:t>
      </w:r>
      <w:r w:rsidR="004E7992" w:rsidRPr="002B01B9">
        <w:rPr>
          <w:rFonts w:asciiTheme="minorHAnsi" w:eastAsia="Lucida Sans Unicode" w:hAnsiTheme="minorHAnsi" w:cstheme="minorHAnsi"/>
          <w:kern w:val="1"/>
          <w:szCs w:val="24"/>
        </w:rPr>
        <w:t xml:space="preserve"> </w:t>
      </w:r>
      <w:r w:rsidR="002358E7" w:rsidRPr="002B01B9">
        <w:rPr>
          <w:rFonts w:asciiTheme="minorHAnsi" w:eastAsia="Lucida Sans Unicode" w:hAnsiTheme="minorHAnsi" w:cstheme="minorHAnsi"/>
          <w:kern w:val="1"/>
          <w:szCs w:val="24"/>
        </w:rPr>
        <w:t xml:space="preserve">– Uchwała 3.j./164/2021 </w:t>
      </w:r>
      <w:r w:rsidR="009058B6" w:rsidRPr="002B01B9">
        <w:rPr>
          <w:rFonts w:asciiTheme="minorHAnsi" w:eastAsia="Lucida Sans Unicode" w:hAnsiTheme="minorHAnsi" w:cstheme="minorHAnsi"/>
          <w:kern w:val="1"/>
          <w:szCs w:val="24"/>
        </w:rPr>
        <w:t xml:space="preserve">z dnia </w:t>
      </w:r>
      <w:r w:rsidR="004A4BD2" w:rsidRPr="002B01B9">
        <w:rPr>
          <w:rFonts w:asciiTheme="minorHAnsi" w:eastAsia="Lucida Sans Unicode" w:hAnsiTheme="minorHAnsi" w:cstheme="minorHAnsi"/>
          <w:kern w:val="1"/>
          <w:szCs w:val="24"/>
        </w:rPr>
        <w:t>2</w:t>
      </w:r>
      <w:r w:rsidR="002358E7" w:rsidRPr="002B01B9">
        <w:rPr>
          <w:rFonts w:asciiTheme="minorHAnsi" w:eastAsia="Lucida Sans Unicode" w:hAnsiTheme="minorHAnsi" w:cstheme="minorHAnsi"/>
          <w:kern w:val="1"/>
          <w:szCs w:val="24"/>
        </w:rPr>
        <w:t>0</w:t>
      </w:r>
      <w:r w:rsidR="009058B6" w:rsidRPr="002B01B9">
        <w:rPr>
          <w:rFonts w:asciiTheme="minorHAnsi" w:eastAsia="Lucida Sans Unicode" w:hAnsiTheme="minorHAnsi" w:cstheme="minorHAnsi"/>
          <w:kern w:val="1"/>
          <w:szCs w:val="24"/>
        </w:rPr>
        <w:t xml:space="preserve"> stycznia 202</w:t>
      </w:r>
      <w:r w:rsidR="005511A2" w:rsidRPr="002B01B9">
        <w:rPr>
          <w:rFonts w:asciiTheme="minorHAnsi" w:eastAsia="Lucida Sans Unicode" w:hAnsiTheme="minorHAnsi" w:cstheme="minorHAnsi"/>
          <w:kern w:val="1"/>
          <w:szCs w:val="24"/>
        </w:rPr>
        <w:t>1</w:t>
      </w:r>
      <w:r w:rsidR="004E7992" w:rsidRPr="002B01B9">
        <w:rPr>
          <w:rFonts w:asciiTheme="minorHAnsi" w:eastAsia="Lucida Sans Unicode" w:hAnsiTheme="minorHAnsi" w:cstheme="minorHAnsi"/>
          <w:kern w:val="1"/>
          <w:szCs w:val="24"/>
        </w:rPr>
        <w:t xml:space="preserve"> roku</w:t>
      </w:r>
      <w:r w:rsidR="00F94497" w:rsidRPr="002B01B9">
        <w:rPr>
          <w:rFonts w:asciiTheme="minorHAnsi" w:eastAsia="Lucida Sans Unicode" w:hAnsiTheme="minorHAnsi" w:cstheme="minorHAnsi"/>
          <w:kern w:val="1"/>
          <w:szCs w:val="24"/>
        </w:rPr>
        <w:t>;</w:t>
      </w:r>
    </w:p>
    <w:p w14:paraId="17C1F3ED" w14:textId="629D85EA" w:rsidR="007264C2" w:rsidRPr="002B01B9" w:rsidRDefault="00BC445E" w:rsidP="007264C2">
      <w:pPr>
        <w:widowControl w:val="0"/>
        <w:numPr>
          <w:ilvl w:val="0"/>
          <w:numId w:val="5"/>
        </w:numPr>
        <w:suppressAutoHyphens/>
        <w:spacing w:after="0"/>
        <w:ind w:left="284"/>
        <w:contextualSpacing/>
        <w:rPr>
          <w:rFonts w:asciiTheme="minorHAnsi" w:eastAsia="Lucida Sans Unicode" w:hAnsiTheme="minorHAnsi" w:cstheme="minorHAnsi"/>
          <w:kern w:val="1"/>
          <w:szCs w:val="24"/>
        </w:rPr>
      </w:pPr>
      <w:r w:rsidRPr="002B01B9">
        <w:rPr>
          <w:rFonts w:asciiTheme="minorHAnsi" w:eastAsia="Lucida Sans Unicode" w:hAnsiTheme="minorHAnsi" w:cstheme="minorHAnsi"/>
          <w:kern w:val="1"/>
          <w:szCs w:val="24"/>
        </w:rPr>
        <w:t xml:space="preserve">Opinia RIO o sprawozdaniu </w:t>
      </w:r>
      <w:r w:rsidR="00C77890" w:rsidRPr="002B01B9">
        <w:rPr>
          <w:rFonts w:asciiTheme="minorHAnsi" w:eastAsia="Lucida Sans Unicode" w:hAnsiTheme="minorHAnsi" w:cstheme="minorHAnsi"/>
          <w:kern w:val="1"/>
          <w:szCs w:val="24"/>
        </w:rPr>
        <w:t xml:space="preserve">z wykonania budżetu za rok </w:t>
      </w:r>
      <w:r w:rsidR="00996508" w:rsidRPr="002B01B9">
        <w:rPr>
          <w:rFonts w:asciiTheme="minorHAnsi" w:eastAsia="Lucida Sans Unicode" w:hAnsiTheme="minorHAnsi" w:cstheme="minorHAnsi"/>
          <w:kern w:val="1"/>
          <w:szCs w:val="24"/>
        </w:rPr>
        <w:t>2020</w:t>
      </w:r>
      <w:r w:rsidR="004E7992" w:rsidRPr="002B01B9">
        <w:rPr>
          <w:rFonts w:asciiTheme="minorHAnsi" w:eastAsia="Lucida Sans Unicode" w:hAnsiTheme="minorHAnsi" w:cstheme="minorHAnsi"/>
          <w:kern w:val="1"/>
          <w:szCs w:val="24"/>
        </w:rPr>
        <w:t xml:space="preserve"> </w:t>
      </w:r>
      <w:r w:rsidR="002358E7" w:rsidRPr="002B01B9">
        <w:rPr>
          <w:rFonts w:asciiTheme="minorHAnsi" w:eastAsia="Lucida Sans Unicode" w:hAnsiTheme="minorHAnsi" w:cstheme="minorHAnsi"/>
          <w:kern w:val="1"/>
          <w:szCs w:val="24"/>
        </w:rPr>
        <w:t xml:space="preserve">– Uchwała Nr 3.e./92/2021 </w:t>
      </w:r>
      <w:r w:rsidR="002D27E4" w:rsidRPr="002B01B9">
        <w:rPr>
          <w:rFonts w:asciiTheme="minorHAnsi" w:eastAsia="Lucida Sans Unicode" w:hAnsiTheme="minorHAnsi" w:cstheme="minorHAnsi"/>
          <w:kern w:val="1"/>
          <w:szCs w:val="24"/>
        </w:rPr>
        <w:br/>
      </w:r>
      <w:r w:rsidR="004A4BD2" w:rsidRPr="002B01B9">
        <w:rPr>
          <w:rFonts w:asciiTheme="minorHAnsi" w:eastAsia="Lucida Sans Unicode" w:hAnsiTheme="minorHAnsi" w:cstheme="minorHAnsi"/>
          <w:kern w:val="1"/>
          <w:szCs w:val="24"/>
        </w:rPr>
        <w:t>z dnia 1</w:t>
      </w:r>
      <w:r w:rsidR="002358E7" w:rsidRPr="002B01B9">
        <w:rPr>
          <w:rFonts w:asciiTheme="minorHAnsi" w:eastAsia="Lucida Sans Unicode" w:hAnsiTheme="minorHAnsi" w:cstheme="minorHAnsi"/>
          <w:kern w:val="1"/>
          <w:szCs w:val="24"/>
        </w:rPr>
        <w:t>4</w:t>
      </w:r>
      <w:r w:rsidR="000C1895" w:rsidRPr="002B01B9">
        <w:rPr>
          <w:rFonts w:asciiTheme="minorHAnsi" w:eastAsia="Lucida Sans Unicode" w:hAnsiTheme="minorHAnsi" w:cstheme="minorHAnsi"/>
          <w:kern w:val="1"/>
          <w:szCs w:val="24"/>
        </w:rPr>
        <w:t xml:space="preserve"> kwietnia 202</w:t>
      </w:r>
      <w:r w:rsidR="00996508" w:rsidRPr="002B01B9">
        <w:rPr>
          <w:rFonts w:asciiTheme="minorHAnsi" w:eastAsia="Lucida Sans Unicode" w:hAnsiTheme="minorHAnsi" w:cstheme="minorHAnsi"/>
          <w:kern w:val="1"/>
          <w:szCs w:val="24"/>
        </w:rPr>
        <w:t>1</w:t>
      </w:r>
      <w:r w:rsidR="004E7992" w:rsidRPr="002B01B9">
        <w:rPr>
          <w:rFonts w:asciiTheme="minorHAnsi" w:eastAsia="Lucida Sans Unicode" w:hAnsiTheme="minorHAnsi" w:cstheme="minorHAnsi"/>
          <w:kern w:val="1"/>
          <w:szCs w:val="24"/>
        </w:rPr>
        <w:t xml:space="preserve"> roku</w:t>
      </w:r>
      <w:r w:rsidR="00F94497" w:rsidRPr="002B01B9">
        <w:rPr>
          <w:rFonts w:asciiTheme="minorHAnsi" w:eastAsia="Lucida Sans Unicode" w:hAnsiTheme="minorHAnsi" w:cstheme="minorHAnsi"/>
          <w:kern w:val="1"/>
          <w:szCs w:val="24"/>
        </w:rPr>
        <w:t>;</w:t>
      </w:r>
    </w:p>
    <w:p w14:paraId="157B9C4B" w14:textId="033D936C" w:rsidR="008718F7" w:rsidRPr="002B01B9" w:rsidRDefault="008718F7" w:rsidP="002B01B9">
      <w:pPr>
        <w:pStyle w:val="Akapitzlist"/>
        <w:widowControl w:val="0"/>
        <w:numPr>
          <w:ilvl w:val="0"/>
          <w:numId w:val="5"/>
        </w:numPr>
        <w:suppressAutoHyphens/>
        <w:spacing w:after="0"/>
        <w:ind w:left="426" w:hanging="426"/>
        <w:rPr>
          <w:rFonts w:asciiTheme="minorHAnsi" w:eastAsia="Lucida Sans Unicode" w:hAnsiTheme="minorHAnsi" w:cstheme="minorHAnsi"/>
          <w:kern w:val="1"/>
          <w:szCs w:val="24"/>
        </w:rPr>
      </w:pPr>
      <w:r w:rsidRPr="002B01B9">
        <w:rPr>
          <w:rFonts w:asciiTheme="minorHAnsi" w:eastAsia="Lucida Sans Unicode" w:hAnsiTheme="minorHAnsi" w:cstheme="minorHAnsi"/>
          <w:kern w:val="1"/>
          <w:szCs w:val="24"/>
        </w:rPr>
        <w:t xml:space="preserve">Opinia RIO o sprawozdaniu z wykonania budżetu za </w:t>
      </w:r>
      <w:r w:rsidR="002B01B9" w:rsidRPr="002B01B9">
        <w:rPr>
          <w:rFonts w:asciiTheme="minorHAnsi" w:eastAsia="Lucida Sans Unicode" w:hAnsiTheme="minorHAnsi" w:cstheme="minorHAnsi"/>
          <w:kern w:val="1"/>
          <w:szCs w:val="24"/>
        </w:rPr>
        <w:t>I półrocze</w:t>
      </w:r>
      <w:r w:rsidRPr="002B01B9">
        <w:rPr>
          <w:rFonts w:asciiTheme="minorHAnsi" w:eastAsia="Lucida Sans Unicode" w:hAnsiTheme="minorHAnsi" w:cstheme="minorHAnsi"/>
          <w:kern w:val="1"/>
          <w:szCs w:val="24"/>
        </w:rPr>
        <w:t xml:space="preserve"> 202</w:t>
      </w:r>
      <w:r w:rsidR="002B01B9" w:rsidRPr="002B01B9">
        <w:rPr>
          <w:rFonts w:asciiTheme="minorHAnsi" w:eastAsia="Lucida Sans Unicode" w:hAnsiTheme="minorHAnsi" w:cstheme="minorHAnsi"/>
          <w:kern w:val="1"/>
          <w:szCs w:val="24"/>
        </w:rPr>
        <w:t>1 r.</w:t>
      </w:r>
      <w:r w:rsidRPr="002B01B9">
        <w:rPr>
          <w:rFonts w:asciiTheme="minorHAnsi" w:eastAsia="Lucida Sans Unicode" w:hAnsiTheme="minorHAnsi" w:cstheme="minorHAnsi"/>
          <w:kern w:val="1"/>
          <w:szCs w:val="24"/>
        </w:rPr>
        <w:t xml:space="preserve"> – Uchwała Nr 3.</w:t>
      </w:r>
      <w:r w:rsidR="002B01B9" w:rsidRPr="002B01B9">
        <w:rPr>
          <w:rFonts w:asciiTheme="minorHAnsi" w:eastAsia="Lucida Sans Unicode" w:hAnsiTheme="minorHAnsi" w:cstheme="minorHAnsi"/>
          <w:kern w:val="1"/>
          <w:szCs w:val="24"/>
        </w:rPr>
        <w:t>d</w:t>
      </w:r>
      <w:r w:rsidRPr="002B01B9">
        <w:rPr>
          <w:rFonts w:asciiTheme="minorHAnsi" w:eastAsia="Lucida Sans Unicode" w:hAnsiTheme="minorHAnsi" w:cstheme="minorHAnsi"/>
          <w:kern w:val="1"/>
          <w:szCs w:val="24"/>
        </w:rPr>
        <w:t>./</w:t>
      </w:r>
      <w:r w:rsidR="002B01B9" w:rsidRPr="002B01B9">
        <w:rPr>
          <w:rFonts w:asciiTheme="minorHAnsi" w:eastAsia="Lucida Sans Unicode" w:hAnsiTheme="minorHAnsi" w:cstheme="minorHAnsi"/>
          <w:kern w:val="1"/>
          <w:szCs w:val="24"/>
        </w:rPr>
        <w:t>76</w:t>
      </w:r>
      <w:r w:rsidRPr="002B01B9">
        <w:rPr>
          <w:rFonts w:asciiTheme="minorHAnsi" w:eastAsia="Lucida Sans Unicode" w:hAnsiTheme="minorHAnsi" w:cstheme="minorHAnsi"/>
          <w:kern w:val="1"/>
          <w:szCs w:val="24"/>
        </w:rPr>
        <w:t xml:space="preserve">/2021 z dnia </w:t>
      </w:r>
      <w:r w:rsidR="002B01B9" w:rsidRPr="002B01B9">
        <w:rPr>
          <w:rFonts w:asciiTheme="minorHAnsi" w:eastAsia="Lucida Sans Unicode" w:hAnsiTheme="minorHAnsi" w:cstheme="minorHAnsi"/>
          <w:kern w:val="1"/>
          <w:szCs w:val="24"/>
        </w:rPr>
        <w:t>3 września</w:t>
      </w:r>
      <w:r w:rsidRPr="002B01B9">
        <w:rPr>
          <w:rFonts w:asciiTheme="minorHAnsi" w:eastAsia="Lucida Sans Unicode" w:hAnsiTheme="minorHAnsi" w:cstheme="minorHAnsi"/>
          <w:kern w:val="1"/>
          <w:szCs w:val="24"/>
        </w:rPr>
        <w:t xml:space="preserve"> 2021 roku;</w:t>
      </w:r>
    </w:p>
    <w:p w14:paraId="68BB217B" w14:textId="13DE1A59" w:rsidR="007264C2" w:rsidRPr="002B01B9" w:rsidRDefault="00BC445E" w:rsidP="008718F7">
      <w:pPr>
        <w:widowControl w:val="0"/>
        <w:numPr>
          <w:ilvl w:val="0"/>
          <w:numId w:val="5"/>
        </w:numPr>
        <w:suppressAutoHyphens/>
        <w:spacing w:after="0"/>
        <w:ind w:left="284"/>
        <w:contextualSpacing/>
        <w:rPr>
          <w:rFonts w:asciiTheme="minorHAnsi" w:eastAsia="Lucida Sans Unicode" w:hAnsiTheme="minorHAnsi" w:cstheme="minorHAnsi"/>
          <w:kern w:val="1"/>
          <w:szCs w:val="24"/>
        </w:rPr>
      </w:pPr>
      <w:r w:rsidRPr="002B01B9">
        <w:rPr>
          <w:rFonts w:asciiTheme="minorHAnsi" w:eastAsia="Lucida Sans Unicode" w:hAnsiTheme="minorHAnsi" w:cstheme="minorHAnsi"/>
          <w:kern w:val="1"/>
          <w:szCs w:val="24"/>
        </w:rPr>
        <w:t xml:space="preserve">Wykaz aktualnego zadłużenia Gminy </w:t>
      </w:r>
      <w:r w:rsidR="002D27E4" w:rsidRPr="002B01B9">
        <w:rPr>
          <w:rFonts w:asciiTheme="minorHAnsi" w:eastAsia="Lucida Sans Unicode" w:hAnsiTheme="minorHAnsi" w:cstheme="minorHAnsi"/>
          <w:kern w:val="1"/>
          <w:szCs w:val="24"/>
        </w:rPr>
        <w:t>Wąsewo</w:t>
      </w:r>
      <w:r w:rsidRPr="002B01B9">
        <w:rPr>
          <w:rFonts w:asciiTheme="minorHAnsi" w:eastAsia="Lucida Sans Unicode" w:hAnsiTheme="minorHAnsi" w:cstheme="minorHAnsi"/>
          <w:kern w:val="1"/>
          <w:szCs w:val="24"/>
        </w:rPr>
        <w:t>;</w:t>
      </w:r>
    </w:p>
    <w:p w14:paraId="6E00625E" w14:textId="40C024A2" w:rsidR="007264C2" w:rsidRPr="002B01B9" w:rsidRDefault="000C1895" w:rsidP="008718F7">
      <w:pPr>
        <w:widowControl w:val="0"/>
        <w:numPr>
          <w:ilvl w:val="0"/>
          <w:numId w:val="5"/>
        </w:numPr>
        <w:suppressAutoHyphens/>
        <w:spacing w:after="0"/>
        <w:ind w:left="284"/>
        <w:contextualSpacing/>
        <w:rPr>
          <w:rFonts w:asciiTheme="minorHAnsi" w:eastAsia="Lucida Sans Unicode" w:hAnsiTheme="minorHAnsi" w:cstheme="minorHAnsi"/>
          <w:kern w:val="1"/>
          <w:szCs w:val="24"/>
        </w:rPr>
      </w:pPr>
      <w:r w:rsidRPr="002B01B9">
        <w:rPr>
          <w:rFonts w:asciiTheme="minorHAnsi" w:eastAsia="Lucida Sans Unicode" w:hAnsiTheme="minorHAnsi" w:cstheme="minorHAnsi"/>
          <w:kern w:val="1"/>
          <w:szCs w:val="24"/>
        </w:rPr>
        <w:t>Sprawozdania budżetowe za 20</w:t>
      </w:r>
      <w:r w:rsidR="00996508" w:rsidRPr="002B01B9">
        <w:rPr>
          <w:rFonts w:asciiTheme="minorHAnsi" w:eastAsia="Lucida Sans Unicode" w:hAnsiTheme="minorHAnsi" w:cstheme="minorHAnsi"/>
          <w:kern w:val="1"/>
          <w:szCs w:val="24"/>
        </w:rPr>
        <w:t>20</w:t>
      </w:r>
      <w:r w:rsidR="00F31B47" w:rsidRPr="002B01B9">
        <w:rPr>
          <w:rFonts w:asciiTheme="minorHAnsi" w:eastAsia="Lucida Sans Unicode" w:hAnsiTheme="minorHAnsi" w:cstheme="minorHAnsi"/>
          <w:kern w:val="1"/>
          <w:szCs w:val="24"/>
        </w:rPr>
        <w:t xml:space="preserve"> Rb-NDS, Rb-Z, Rb-PD</w:t>
      </w:r>
      <w:r w:rsidR="001902B5" w:rsidRPr="002B01B9">
        <w:rPr>
          <w:rFonts w:asciiTheme="minorHAnsi" w:eastAsia="Lucida Sans Unicode" w:hAnsiTheme="minorHAnsi" w:cstheme="minorHAnsi"/>
          <w:kern w:val="1"/>
          <w:szCs w:val="24"/>
        </w:rPr>
        <w:t>P,Rb-27S,Rb-28S  i za I</w:t>
      </w:r>
      <w:r w:rsidR="002D27E4" w:rsidRPr="002B01B9">
        <w:rPr>
          <w:rFonts w:asciiTheme="minorHAnsi" w:eastAsia="Lucida Sans Unicode" w:hAnsiTheme="minorHAnsi" w:cstheme="minorHAnsi"/>
          <w:kern w:val="1"/>
          <w:szCs w:val="24"/>
        </w:rPr>
        <w:t>II</w:t>
      </w:r>
      <w:r w:rsidRPr="002B01B9">
        <w:rPr>
          <w:rFonts w:asciiTheme="minorHAnsi" w:eastAsia="Lucida Sans Unicode" w:hAnsiTheme="minorHAnsi" w:cstheme="minorHAnsi"/>
          <w:kern w:val="1"/>
          <w:szCs w:val="24"/>
        </w:rPr>
        <w:t xml:space="preserve"> kw. 202</w:t>
      </w:r>
      <w:r w:rsidR="00996508" w:rsidRPr="002B01B9">
        <w:rPr>
          <w:rFonts w:asciiTheme="minorHAnsi" w:eastAsia="Lucida Sans Unicode" w:hAnsiTheme="minorHAnsi" w:cstheme="minorHAnsi"/>
          <w:kern w:val="1"/>
          <w:szCs w:val="24"/>
        </w:rPr>
        <w:t>1</w:t>
      </w:r>
      <w:r w:rsidR="00F31B47" w:rsidRPr="002B01B9">
        <w:rPr>
          <w:rFonts w:asciiTheme="minorHAnsi" w:eastAsia="Lucida Sans Unicode" w:hAnsiTheme="minorHAnsi" w:cstheme="minorHAnsi"/>
          <w:kern w:val="1"/>
          <w:szCs w:val="24"/>
        </w:rPr>
        <w:t xml:space="preserve"> r</w:t>
      </w:r>
      <w:r w:rsidR="004E7992" w:rsidRPr="002B01B9">
        <w:rPr>
          <w:rFonts w:asciiTheme="minorHAnsi" w:eastAsia="Lucida Sans Unicode" w:hAnsiTheme="minorHAnsi" w:cstheme="minorHAnsi"/>
          <w:kern w:val="1"/>
          <w:szCs w:val="24"/>
        </w:rPr>
        <w:t>.</w:t>
      </w:r>
      <w:r w:rsidR="00F94497" w:rsidRPr="002B01B9">
        <w:rPr>
          <w:rFonts w:asciiTheme="minorHAnsi" w:eastAsia="Lucida Sans Unicode" w:hAnsiTheme="minorHAnsi" w:cstheme="minorHAnsi"/>
          <w:kern w:val="1"/>
          <w:szCs w:val="24"/>
        </w:rPr>
        <w:t>;</w:t>
      </w:r>
    </w:p>
    <w:p w14:paraId="1FCAA590" w14:textId="77777777" w:rsidR="007264C2" w:rsidRPr="002B01B9" w:rsidRDefault="000C1895" w:rsidP="008718F7">
      <w:pPr>
        <w:widowControl w:val="0"/>
        <w:numPr>
          <w:ilvl w:val="0"/>
          <w:numId w:val="5"/>
        </w:numPr>
        <w:suppressAutoHyphens/>
        <w:spacing w:after="0"/>
        <w:ind w:left="284"/>
        <w:contextualSpacing/>
        <w:rPr>
          <w:rFonts w:asciiTheme="minorHAnsi" w:eastAsia="Lucida Sans Unicode" w:hAnsiTheme="minorHAnsi" w:cstheme="minorHAnsi"/>
          <w:kern w:val="1"/>
          <w:szCs w:val="24"/>
        </w:rPr>
      </w:pPr>
      <w:r w:rsidRPr="002B01B9">
        <w:rPr>
          <w:rFonts w:asciiTheme="minorHAnsi" w:eastAsia="Lucida Sans Unicode" w:hAnsiTheme="minorHAnsi" w:cstheme="minorHAnsi"/>
          <w:kern w:val="1"/>
          <w:szCs w:val="24"/>
        </w:rPr>
        <w:t>Dokumenty finansowe za rok 20</w:t>
      </w:r>
      <w:r w:rsidR="005511A2" w:rsidRPr="002B01B9">
        <w:rPr>
          <w:rFonts w:asciiTheme="minorHAnsi" w:eastAsia="Lucida Sans Unicode" w:hAnsiTheme="minorHAnsi" w:cstheme="minorHAnsi"/>
          <w:kern w:val="1"/>
          <w:szCs w:val="24"/>
        </w:rPr>
        <w:t>20</w:t>
      </w:r>
      <w:r w:rsidR="00B5587A" w:rsidRPr="002B01B9">
        <w:rPr>
          <w:rFonts w:asciiTheme="minorHAnsi" w:eastAsia="Lucida Sans Unicode" w:hAnsiTheme="minorHAnsi" w:cstheme="minorHAnsi"/>
          <w:kern w:val="1"/>
          <w:szCs w:val="24"/>
        </w:rPr>
        <w:t>-</w:t>
      </w:r>
      <w:r w:rsidR="00CC61F3" w:rsidRPr="002B01B9">
        <w:rPr>
          <w:rFonts w:asciiTheme="minorHAnsi" w:eastAsia="Lucida Sans Unicode" w:hAnsiTheme="minorHAnsi" w:cstheme="minorHAnsi"/>
          <w:kern w:val="1"/>
          <w:szCs w:val="24"/>
        </w:rPr>
        <w:t>BIP</w:t>
      </w:r>
      <w:r w:rsidR="00F94497" w:rsidRPr="002B01B9">
        <w:rPr>
          <w:rFonts w:asciiTheme="minorHAnsi" w:eastAsia="Lucida Sans Unicode" w:hAnsiTheme="minorHAnsi" w:cstheme="minorHAnsi"/>
          <w:kern w:val="1"/>
          <w:szCs w:val="24"/>
        </w:rPr>
        <w:t>;</w:t>
      </w:r>
    </w:p>
    <w:p w14:paraId="12D5A93F" w14:textId="35CF35F9" w:rsidR="00F94497" w:rsidRPr="002B01B9" w:rsidRDefault="00BC445E" w:rsidP="008718F7">
      <w:pPr>
        <w:widowControl w:val="0"/>
        <w:numPr>
          <w:ilvl w:val="0"/>
          <w:numId w:val="5"/>
        </w:numPr>
        <w:suppressAutoHyphens/>
        <w:spacing w:after="0"/>
        <w:ind w:left="284"/>
        <w:contextualSpacing/>
        <w:rPr>
          <w:rFonts w:asciiTheme="minorHAnsi" w:eastAsia="Lucida Sans Unicode" w:hAnsiTheme="minorHAnsi" w:cstheme="minorHAnsi"/>
          <w:kern w:val="1"/>
          <w:szCs w:val="24"/>
        </w:rPr>
      </w:pPr>
      <w:r w:rsidRPr="002B01B9">
        <w:rPr>
          <w:rFonts w:asciiTheme="minorHAnsi" w:eastAsia="Lucida Sans Unicode" w:hAnsiTheme="minorHAnsi" w:cstheme="minorHAnsi"/>
          <w:kern w:val="1"/>
          <w:szCs w:val="24"/>
        </w:rPr>
        <w:t xml:space="preserve">Zaświadczenie o </w:t>
      </w:r>
      <w:r w:rsidR="002D27E4" w:rsidRPr="002B01B9">
        <w:rPr>
          <w:rFonts w:asciiTheme="minorHAnsi" w:eastAsia="Lucida Sans Unicode" w:hAnsiTheme="minorHAnsi" w:cstheme="minorHAnsi"/>
          <w:kern w:val="1"/>
          <w:szCs w:val="24"/>
        </w:rPr>
        <w:t>wyborze Wójta</w:t>
      </w:r>
      <w:r w:rsidRPr="002B01B9">
        <w:rPr>
          <w:rFonts w:asciiTheme="minorHAnsi" w:eastAsia="Lucida Sans Unicode" w:hAnsiTheme="minorHAnsi" w:cstheme="minorHAnsi"/>
          <w:kern w:val="1"/>
          <w:szCs w:val="24"/>
        </w:rPr>
        <w:t>;</w:t>
      </w:r>
    </w:p>
    <w:p w14:paraId="5B3FE604" w14:textId="77777777" w:rsidR="00984F15" w:rsidRPr="002B01B9" w:rsidRDefault="00984F15" w:rsidP="007264C2">
      <w:pPr>
        <w:widowControl w:val="0"/>
        <w:suppressAutoHyphens/>
        <w:spacing w:after="0"/>
        <w:rPr>
          <w:rFonts w:asciiTheme="minorHAnsi" w:hAnsiTheme="minorHAnsi" w:cstheme="minorHAnsi"/>
          <w:b/>
          <w:szCs w:val="24"/>
        </w:rPr>
      </w:pPr>
    </w:p>
    <w:p w14:paraId="3D680710" w14:textId="77777777" w:rsidR="00BC445E" w:rsidRPr="00A60B86" w:rsidRDefault="00BC445E" w:rsidP="007264C2">
      <w:pPr>
        <w:spacing w:after="0"/>
        <w:rPr>
          <w:rFonts w:asciiTheme="minorHAnsi" w:hAnsiTheme="minorHAnsi" w:cstheme="minorHAnsi"/>
          <w:color w:val="FF0000"/>
        </w:rPr>
      </w:pPr>
    </w:p>
    <w:p w14:paraId="5AE3C1F5" w14:textId="77777777" w:rsidR="00BC445E" w:rsidRPr="00A60B86" w:rsidRDefault="00BC445E" w:rsidP="007264C2">
      <w:pPr>
        <w:spacing w:after="0"/>
        <w:rPr>
          <w:rFonts w:asciiTheme="minorHAnsi" w:hAnsiTheme="minorHAnsi" w:cstheme="minorHAnsi"/>
          <w:color w:val="FF0000"/>
        </w:rPr>
      </w:pPr>
    </w:p>
    <w:p w14:paraId="6E94C957" w14:textId="77777777" w:rsidR="00BC445E" w:rsidRPr="00A60B86" w:rsidRDefault="00BC445E">
      <w:pPr>
        <w:rPr>
          <w:rFonts w:asciiTheme="minorHAnsi" w:hAnsiTheme="minorHAnsi" w:cstheme="minorHAnsi"/>
          <w:color w:val="FF0000"/>
        </w:rPr>
      </w:pPr>
    </w:p>
    <w:sectPr w:rsidR="00BC445E" w:rsidRPr="00A60B8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7A747" w14:textId="77777777" w:rsidR="005E18F5" w:rsidRDefault="005E18F5" w:rsidP="009412C4">
      <w:pPr>
        <w:spacing w:after="0" w:line="240" w:lineRule="auto"/>
      </w:pPr>
      <w:r>
        <w:separator/>
      </w:r>
    </w:p>
  </w:endnote>
  <w:endnote w:type="continuationSeparator" w:id="0">
    <w:p w14:paraId="63A7701A" w14:textId="77777777" w:rsidR="005E18F5" w:rsidRDefault="005E18F5" w:rsidP="009412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-343245093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961468C" w14:textId="7785E34B" w:rsidR="008A4F61" w:rsidRPr="00984F15" w:rsidRDefault="008A4F61">
            <w:pPr>
              <w:pStyle w:val="Stopka"/>
              <w:jc w:val="right"/>
              <w:rPr>
                <w:sz w:val="20"/>
                <w:szCs w:val="20"/>
              </w:rPr>
            </w:pPr>
            <w:r w:rsidRPr="00984F15">
              <w:rPr>
                <w:sz w:val="20"/>
                <w:szCs w:val="20"/>
              </w:rPr>
              <w:t xml:space="preserve">Strona </w:t>
            </w:r>
            <w:r w:rsidRPr="00984F15">
              <w:rPr>
                <w:b/>
                <w:bCs/>
                <w:sz w:val="20"/>
                <w:szCs w:val="20"/>
              </w:rPr>
              <w:fldChar w:fldCharType="begin"/>
            </w:r>
            <w:r w:rsidRPr="00984F15">
              <w:rPr>
                <w:b/>
                <w:bCs/>
                <w:sz w:val="20"/>
                <w:szCs w:val="20"/>
              </w:rPr>
              <w:instrText>PAGE</w:instrText>
            </w:r>
            <w:r w:rsidRPr="00984F15">
              <w:rPr>
                <w:b/>
                <w:bCs/>
                <w:sz w:val="20"/>
                <w:szCs w:val="20"/>
              </w:rPr>
              <w:fldChar w:fldCharType="separate"/>
            </w:r>
            <w:r w:rsidR="004B58D8">
              <w:rPr>
                <w:b/>
                <w:bCs/>
                <w:noProof/>
                <w:sz w:val="20"/>
                <w:szCs w:val="20"/>
              </w:rPr>
              <w:t>1</w:t>
            </w:r>
            <w:r w:rsidRPr="00984F15">
              <w:rPr>
                <w:b/>
                <w:bCs/>
                <w:sz w:val="20"/>
                <w:szCs w:val="20"/>
              </w:rPr>
              <w:fldChar w:fldCharType="end"/>
            </w:r>
            <w:r w:rsidRPr="00984F15">
              <w:rPr>
                <w:sz w:val="20"/>
                <w:szCs w:val="20"/>
              </w:rPr>
              <w:t xml:space="preserve"> z </w:t>
            </w:r>
            <w:r w:rsidR="009F1E9D">
              <w:rPr>
                <w:b/>
                <w:bCs/>
                <w:sz w:val="20"/>
                <w:szCs w:val="20"/>
              </w:rPr>
              <w:t>4</w:t>
            </w:r>
          </w:p>
        </w:sdtContent>
      </w:sdt>
    </w:sdtContent>
  </w:sdt>
  <w:p w14:paraId="43DC1FA2" w14:textId="77777777" w:rsidR="008A4F61" w:rsidRDefault="008A4F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3C2B1" w14:textId="77777777" w:rsidR="005E18F5" w:rsidRDefault="005E18F5" w:rsidP="009412C4">
      <w:pPr>
        <w:spacing w:after="0" w:line="240" w:lineRule="auto"/>
      </w:pPr>
      <w:r>
        <w:separator/>
      </w:r>
    </w:p>
  </w:footnote>
  <w:footnote w:type="continuationSeparator" w:id="0">
    <w:p w14:paraId="744C7624" w14:textId="77777777" w:rsidR="005E18F5" w:rsidRDefault="005E18F5" w:rsidP="009412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93B33"/>
    <w:multiLevelType w:val="hybridMultilevel"/>
    <w:tmpl w:val="4144552A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25B0A"/>
    <w:multiLevelType w:val="hybridMultilevel"/>
    <w:tmpl w:val="6D70DC54"/>
    <w:lvl w:ilvl="0" w:tplc="1966BCB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3536A1"/>
    <w:multiLevelType w:val="hybridMultilevel"/>
    <w:tmpl w:val="28303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207608"/>
    <w:multiLevelType w:val="hybridMultilevel"/>
    <w:tmpl w:val="E8E64E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84278"/>
    <w:multiLevelType w:val="hybridMultilevel"/>
    <w:tmpl w:val="D7100B24"/>
    <w:lvl w:ilvl="0" w:tplc="005E97F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CE3C5596">
      <w:start w:val="1"/>
      <w:numFmt w:val="decimal"/>
      <w:lvlText w:val="%3."/>
      <w:lvlJc w:val="right"/>
      <w:pPr>
        <w:ind w:left="180" w:hanging="180"/>
      </w:pPr>
      <w:rPr>
        <w:rFonts w:asciiTheme="minorHAnsi" w:eastAsia="Lucida Sans Unicode" w:hAnsiTheme="minorHAnsi" w:cstheme="minorHAnsi" w:hint="default"/>
        <w:b w:val="0"/>
        <w:color w:val="000000" w:themeColor="text1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EF286142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C976601"/>
    <w:multiLevelType w:val="hybridMultilevel"/>
    <w:tmpl w:val="DA7E8E96"/>
    <w:lvl w:ilvl="0" w:tplc="89BA089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FA7DAE"/>
    <w:multiLevelType w:val="hybridMultilevel"/>
    <w:tmpl w:val="7AB4F0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004A4F"/>
    <w:multiLevelType w:val="hybridMultilevel"/>
    <w:tmpl w:val="C0D05CE8"/>
    <w:lvl w:ilvl="0" w:tplc="CEB0EC10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B7B77CA"/>
    <w:multiLevelType w:val="hybridMultilevel"/>
    <w:tmpl w:val="3B06A93A"/>
    <w:lvl w:ilvl="0" w:tplc="CAAA89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D921A8"/>
    <w:multiLevelType w:val="hybridMultilevel"/>
    <w:tmpl w:val="6D70DC54"/>
    <w:lvl w:ilvl="0" w:tplc="1966BCB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986FFA"/>
    <w:multiLevelType w:val="hybridMultilevel"/>
    <w:tmpl w:val="F08EFF5E"/>
    <w:lvl w:ilvl="0" w:tplc="E7A068B8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5373ED"/>
    <w:multiLevelType w:val="hybridMultilevel"/>
    <w:tmpl w:val="58121F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6DD03BE"/>
    <w:multiLevelType w:val="hybridMultilevel"/>
    <w:tmpl w:val="A46AE940"/>
    <w:lvl w:ilvl="0" w:tplc="BECE6524">
      <w:start w:val="1"/>
      <w:numFmt w:val="decimal"/>
      <w:lvlText w:val="%1."/>
      <w:lvlJc w:val="left"/>
      <w:pPr>
        <w:ind w:left="720" w:hanging="360"/>
      </w:pPr>
      <w:rPr>
        <w:rFonts w:eastAsia="Lucida Sans Unicode"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772DE2"/>
    <w:multiLevelType w:val="hybridMultilevel"/>
    <w:tmpl w:val="C54450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2403EA"/>
    <w:multiLevelType w:val="hybridMultilevel"/>
    <w:tmpl w:val="AB5C5CD4"/>
    <w:name w:val="WW8Num222"/>
    <w:lvl w:ilvl="0" w:tplc="E920FFBA">
      <w:start w:val="1"/>
      <w:numFmt w:val="decimal"/>
      <w:lvlText w:val="%1)"/>
      <w:lvlJc w:val="left"/>
      <w:pPr>
        <w:ind w:left="322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FF64F5"/>
    <w:multiLevelType w:val="hybridMultilevel"/>
    <w:tmpl w:val="AA6A2684"/>
    <w:lvl w:ilvl="0" w:tplc="F8242DF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1"/>
  </w:num>
  <w:num w:numId="3">
    <w:abstractNumId w:val="14"/>
  </w:num>
  <w:num w:numId="4">
    <w:abstractNumId w:val="6"/>
  </w:num>
  <w:num w:numId="5">
    <w:abstractNumId w:val="9"/>
  </w:num>
  <w:num w:numId="6">
    <w:abstractNumId w:val="12"/>
  </w:num>
  <w:num w:numId="7">
    <w:abstractNumId w:val="15"/>
  </w:num>
  <w:num w:numId="8">
    <w:abstractNumId w:val="5"/>
  </w:num>
  <w:num w:numId="9">
    <w:abstractNumId w:val="7"/>
  </w:num>
  <w:num w:numId="10">
    <w:abstractNumId w:val="8"/>
  </w:num>
  <w:num w:numId="11">
    <w:abstractNumId w:val="2"/>
  </w:num>
  <w:num w:numId="12">
    <w:abstractNumId w:val="13"/>
  </w:num>
  <w:num w:numId="13">
    <w:abstractNumId w:val="3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0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2C4"/>
    <w:rsid w:val="00003C03"/>
    <w:rsid w:val="00004663"/>
    <w:rsid w:val="00015313"/>
    <w:rsid w:val="0002125B"/>
    <w:rsid w:val="00031899"/>
    <w:rsid w:val="00035753"/>
    <w:rsid w:val="000510D9"/>
    <w:rsid w:val="00052201"/>
    <w:rsid w:val="00052E8E"/>
    <w:rsid w:val="00053EC7"/>
    <w:rsid w:val="0005467A"/>
    <w:rsid w:val="00057387"/>
    <w:rsid w:val="000643B8"/>
    <w:rsid w:val="000644AA"/>
    <w:rsid w:val="000B514B"/>
    <w:rsid w:val="000B6422"/>
    <w:rsid w:val="000C03EA"/>
    <w:rsid w:val="000C08CF"/>
    <w:rsid w:val="000C1895"/>
    <w:rsid w:val="000D2326"/>
    <w:rsid w:val="000E0280"/>
    <w:rsid w:val="000E2621"/>
    <w:rsid w:val="000E4ED7"/>
    <w:rsid w:val="00100132"/>
    <w:rsid w:val="00122547"/>
    <w:rsid w:val="0013377C"/>
    <w:rsid w:val="00141D3A"/>
    <w:rsid w:val="00151E14"/>
    <w:rsid w:val="001554BC"/>
    <w:rsid w:val="00155EDD"/>
    <w:rsid w:val="001811DD"/>
    <w:rsid w:val="0018383C"/>
    <w:rsid w:val="00184E53"/>
    <w:rsid w:val="00186C00"/>
    <w:rsid w:val="001902B5"/>
    <w:rsid w:val="001930C0"/>
    <w:rsid w:val="001A157A"/>
    <w:rsid w:val="001A4F61"/>
    <w:rsid w:val="001A5537"/>
    <w:rsid w:val="001C66E4"/>
    <w:rsid w:val="001D332D"/>
    <w:rsid w:val="001F118B"/>
    <w:rsid w:val="0021155E"/>
    <w:rsid w:val="002158F4"/>
    <w:rsid w:val="0023340A"/>
    <w:rsid w:val="00235059"/>
    <w:rsid w:val="002358E7"/>
    <w:rsid w:val="00251B9F"/>
    <w:rsid w:val="002612EE"/>
    <w:rsid w:val="00265CFC"/>
    <w:rsid w:val="002733F2"/>
    <w:rsid w:val="00277034"/>
    <w:rsid w:val="002A424E"/>
    <w:rsid w:val="002A6541"/>
    <w:rsid w:val="002B01B9"/>
    <w:rsid w:val="002B1D84"/>
    <w:rsid w:val="002B6A41"/>
    <w:rsid w:val="002D27E4"/>
    <w:rsid w:val="002D5A7D"/>
    <w:rsid w:val="002E5640"/>
    <w:rsid w:val="002F4998"/>
    <w:rsid w:val="0030760F"/>
    <w:rsid w:val="00307B24"/>
    <w:rsid w:val="00317CC6"/>
    <w:rsid w:val="00340E56"/>
    <w:rsid w:val="003516E4"/>
    <w:rsid w:val="00352C18"/>
    <w:rsid w:val="00366472"/>
    <w:rsid w:val="00371F22"/>
    <w:rsid w:val="00393A50"/>
    <w:rsid w:val="003A241E"/>
    <w:rsid w:val="003A32DF"/>
    <w:rsid w:val="003A3D6A"/>
    <w:rsid w:val="003C6F79"/>
    <w:rsid w:val="003D4965"/>
    <w:rsid w:val="003E02A1"/>
    <w:rsid w:val="003E7215"/>
    <w:rsid w:val="003F3F95"/>
    <w:rsid w:val="00402C6F"/>
    <w:rsid w:val="00434352"/>
    <w:rsid w:val="0046390B"/>
    <w:rsid w:val="0048443C"/>
    <w:rsid w:val="004845D5"/>
    <w:rsid w:val="004877AE"/>
    <w:rsid w:val="00496B17"/>
    <w:rsid w:val="004A0456"/>
    <w:rsid w:val="004A4BD2"/>
    <w:rsid w:val="004A7E69"/>
    <w:rsid w:val="004B58D8"/>
    <w:rsid w:val="004D24CA"/>
    <w:rsid w:val="004D3ACC"/>
    <w:rsid w:val="004E7992"/>
    <w:rsid w:val="004F0EDC"/>
    <w:rsid w:val="0051529D"/>
    <w:rsid w:val="00516CC3"/>
    <w:rsid w:val="00526DE5"/>
    <w:rsid w:val="00533D7C"/>
    <w:rsid w:val="00534B39"/>
    <w:rsid w:val="00535F01"/>
    <w:rsid w:val="00536A30"/>
    <w:rsid w:val="00542E07"/>
    <w:rsid w:val="00543152"/>
    <w:rsid w:val="00543D85"/>
    <w:rsid w:val="0055118A"/>
    <w:rsid w:val="005511A2"/>
    <w:rsid w:val="00552702"/>
    <w:rsid w:val="00557014"/>
    <w:rsid w:val="005661D4"/>
    <w:rsid w:val="005B1D48"/>
    <w:rsid w:val="005B31DC"/>
    <w:rsid w:val="005C2A09"/>
    <w:rsid w:val="005C5350"/>
    <w:rsid w:val="005D4E4C"/>
    <w:rsid w:val="005D7A9B"/>
    <w:rsid w:val="005E18F5"/>
    <w:rsid w:val="005E51F2"/>
    <w:rsid w:val="005F37A2"/>
    <w:rsid w:val="005F3F74"/>
    <w:rsid w:val="005F6181"/>
    <w:rsid w:val="0060274C"/>
    <w:rsid w:val="00604A0E"/>
    <w:rsid w:val="00622210"/>
    <w:rsid w:val="00631F42"/>
    <w:rsid w:val="0063712D"/>
    <w:rsid w:val="006462C7"/>
    <w:rsid w:val="00655240"/>
    <w:rsid w:val="00664F81"/>
    <w:rsid w:val="00671865"/>
    <w:rsid w:val="00682510"/>
    <w:rsid w:val="00685788"/>
    <w:rsid w:val="006878A8"/>
    <w:rsid w:val="00691BEB"/>
    <w:rsid w:val="00691F81"/>
    <w:rsid w:val="006967D0"/>
    <w:rsid w:val="006A6C65"/>
    <w:rsid w:val="006C5CEE"/>
    <w:rsid w:val="006D32E4"/>
    <w:rsid w:val="006D635E"/>
    <w:rsid w:val="006F084D"/>
    <w:rsid w:val="006F61C6"/>
    <w:rsid w:val="007058B7"/>
    <w:rsid w:val="00707E06"/>
    <w:rsid w:val="0071248A"/>
    <w:rsid w:val="007242B8"/>
    <w:rsid w:val="007264C2"/>
    <w:rsid w:val="007561B9"/>
    <w:rsid w:val="00764822"/>
    <w:rsid w:val="007751D0"/>
    <w:rsid w:val="007803E9"/>
    <w:rsid w:val="0078106C"/>
    <w:rsid w:val="00781165"/>
    <w:rsid w:val="007A0619"/>
    <w:rsid w:val="007A1F52"/>
    <w:rsid w:val="007A2563"/>
    <w:rsid w:val="007A3674"/>
    <w:rsid w:val="007A6024"/>
    <w:rsid w:val="007B5A12"/>
    <w:rsid w:val="007C25FE"/>
    <w:rsid w:val="007D12DC"/>
    <w:rsid w:val="007D13EC"/>
    <w:rsid w:val="007E4CBF"/>
    <w:rsid w:val="007F0B95"/>
    <w:rsid w:val="007F62D9"/>
    <w:rsid w:val="00813171"/>
    <w:rsid w:val="008136DC"/>
    <w:rsid w:val="008204B8"/>
    <w:rsid w:val="0082380F"/>
    <w:rsid w:val="00826CD1"/>
    <w:rsid w:val="00842068"/>
    <w:rsid w:val="0085674E"/>
    <w:rsid w:val="008718F7"/>
    <w:rsid w:val="008760C0"/>
    <w:rsid w:val="008960C2"/>
    <w:rsid w:val="008A4F61"/>
    <w:rsid w:val="008B3BB6"/>
    <w:rsid w:val="008C20D2"/>
    <w:rsid w:val="008D4A61"/>
    <w:rsid w:val="008E01CF"/>
    <w:rsid w:val="008E28BF"/>
    <w:rsid w:val="008E3E64"/>
    <w:rsid w:val="008F081C"/>
    <w:rsid w:val="009058B6"/>
    <w:rsid w:val="00911DDD"/>
    <w:rsid w:val="009143B0"/>
    <w:rsid w:val="00923273"/>
    <w:rsid w:val="00930FF9"/>
    <w:rsid w:val="009412C4"/>
    <w:rsid w:val="00944C4E"/>
    <w:rsid w:val="00951ECF"/>
    <w:rsid w:val="00965503"/>
    <w:rsid w:val="00975F29"/>
    <w:rsid w:val="0097622B"/>
    <w:rsid w:val="00984E4F"/>
    <w:rsid w:val="00984F15"/>
    <w:rsid w:val="00996508"/>
    <w:rsid w:val="009B6B29"/>
    <w:rsid w:val="009B7560"/>
    <w:rsid w:val="009C2113"/>
    <w:rsid w:val="009C480F"/>
    <w:rsid w:val="009F1E9D"/>
    <w:rsid w:val="00A04B0B"/>
    <w:rsid w:val="00A20F53"/>
    <w:rsid w:val="00A3477A"/>
    <w:rsid w:val="00A359EA"/>
    <w:rsid w:val="00A36EBE"/>
    <w:rsid w:val="00A444E9"/>
    <w:rsid w:val="00A459B5"/>
    <w:rsid w:val="00A60B86"/>
    <w:rsid w:val="00A64269"/>
    <w:rsid w:val="00A7471C"/>
    <w:rsid w:val="00A74EE5"/>
    <w:rsid w:val="00A80892"/>
    <w:rsid w:val="00AA1758"/>
    <w:rsid w:val="00AA7140"/>
    <w:rsid w:val="00AC433B"/>
    <w:rsid w:val="00AC4ADD"/>
    <w:rsid w:val="00AC6AD2"/>
    <w:rsid w:val="00AD6971"/>
    <w:rsid w:val="00B15A91"/>
    <w:rsid w:val="00B24681"/>
    <w:rsid w:val="00B36A68"/>
    <w:rsid w:val="00B36BFE"/>
    <w:rsid w:val="00B42B8C"/>
    <w:rsid w:val="00B5587A"/>
    <w:rsid w:val="00B67564"/>
    <w:rsid w:val="00B75945"/>
    <w:rsid w:val="00BA7D94"/>
    <w:rsid w:val="00BB398B"/>
    <w:rsid w:val="00BB65C4"/>
    <w:rsid w:val="00BC379D"/>
    <w:rsid w:val="00BC445E"/>
    <w:rsid w:val="00BE4AB5"/>
    <w:rsid w:val="00BE69FF"/>
    <w:rsid w:val="00BF6FD7"/>
    <w:rsid w:val="00C1798B"/>
    <w:rsid w:val="00C20C69"/>
    <w:rsid w:val="00C2675D"/>
    <w:rsid w:val="00C411D9"/>
    <w:rsid w:val="00C57533"/>
    <w:rsid w:val="00C64770"/>
    <w:rsid w:val="00C77890"/>
    <w:rsid w:val="00C866C3"/>
    <w:rsid w:val="00C90327"/>
    <w:rsid w:val="00C91F62"/>
    <w:rsid w:val="00C93311"/>
    <w:rsid w:val="00CA532A"/>
    <w:rsid w:val="00CB6EED"/>
    <w:rsid w:val="00CC0B37"/>
    <w:rsid w:val="00CC4EB1"/>
    <w:rsid w:val="00CC61F3"/>
    <w:rsid w:val="00CD22BB"/>
    <w:rsid w:val="00CE68C5"/>
    <w:rsid w:val="00D6184C"/>
    <w:rsid w:val="00D62B0A"/>
    <w:rsid w:val="00D67A59"/>
    <w:rsid w:val="00DA37D0"/>
    <w:rsid w:val="00DA66E8"/>
    <w:rsid w:val="00DB739F"/>
    <w:rsid w:val="00DC78F5"/>
    <w:rsid w:val="00DD641B"/>
    <w:rsid w:val="00DF1618"/>
    <w:rsid w:val="00DF318B"/>
    <w:rsid w:val="00E06D48"/>
    <w:rsid w:val="00E12E27"/>
    <w:rsid w:val="00E261B7"/>
    <w:rsid w:val="00E354C2"/>
    <w:rsid w:val="00E56CFD"/>
    <w:rsid w:val="00E6774B"/>
    <w:rsid w:val="00E93F16"/>
    <w:rsid w:val="00E96C5B"/>
    <w:rsid w:val="00EA1701"/>
    <w:rsid w:val="00EE0FB3"/>
    <w:rsid w:val="00F043E0"/>
    <w:rsid w:val="00F07116"/>
    <w:rsid w:val="00F31B47"/>
    <w:rsid w:val="00F32CA4"/>
    <w:rsid w:val="00F616F9"/>
    <w:rsid w:val="00F6458E"/>
    <w:rsid w:val="00F823AD"/>
    <w:rsid w:val="00F94497"/>
    <w:rsid w:val="00F979F2"/>
    <w:rsid w:val="00FC3140"/>
    <w:rsid w:val="00FC643E"/>
    <w:rsid w:val="00FD5F0D"/>
    <w:rsid w:val="00FE7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FD5EF03"/>
  <w15:docId w15:val="{C15F7BB3-C80A-4DD0-8B6C-82D58D64E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6C65"/>
    <w:pPr>
      <w:spacing w:after="120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12C4"/>
    <w:pPr>
      <w:ind w:left="720"/>
      <w:contextualSpacing/>
    </w:pPr>
  </w:style>
  <w:style w:type="table" w:customStyle="1" w:styleId="Tabela-Siatka2">
    <w:name w:val="Tabela - Siatka2"/>
    <w:basedOn w:val="Standardowy"/>
    <w:next w:val="Tabela-Siatka"/>
    <w:uiPriority w:val="59"/>
    <w:rsid w:val="009412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9412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412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12C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412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12C4"/>
    <w:rPr>
      <w:rFonts w:ascii="Times New Roman" w:hAnsi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B73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73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739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73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739F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7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739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7242B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01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EFD02-1690-4DF0-9A7F-B36165FA4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5</Pages>
  <Words>1042</Words>
  <Characters>6258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</dc:creator>
  <cp:lastModifiedBy>UG5</cp:lastModifiedBy>
  <cp:revision>5</cp:revision>
  <cp:lastPrinted>2021-07-19T07:37:00Z</cp:lastPrinted>
  <dcterms:created xsi:type="dcterms:W3CDTF">2021-10-25T12:52:00Z</dcterms:created>
  <dcterms:modified xsi:type="dcterms:W3CDTF">2021-10-28T03:38:00Z</dcterms:modified>
</cp:coreProperties>
</file>